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575" w:rsidRDefault="001A0575"/>
    <w:p w:rsidR="00083B3E" w:rsidRDefault="00083B3E">
      <w:pPr>
        <w:rPr>
          <w:sz w:val="44"/>
          <w:szCs w:val="44"/>
        </w:rPr>
      </w:pPr>
    </w:p>
    <w:p w:rsidR="00AC298E" w:rsidRDefault="00AC298E">
      <w:pPr>
        <w:rPr>
          <w:sz w:val="44"/>
          <w:szCs w:val="44"/>
        </w:rPr>
      </w:pPr>
    </w:p>
    <w:p w:rsidR="00C06F27" w:rsidRPr="007D18F3" w:rsidRDefault="001F00CF">
      <w:pPr>
        <w:rPr>
          <w:sz w:val="48"/>
          <w:szCs w:val="44"/>
        </w:rPr>
      </w:pPr>
      <w:r w:rsidRPr="007D18F3">
        <w:rPr>
          <w:sz w:val="48"/>
          <w:szCs w:val="44"/>
        </w:rPr>
        <w:t xml:space="preserve">GUIDELINES FOR FOOD BUSINESSES </w:t>
      </w:r>
    </w:p>
    <w:p w:rsidR="001F00CF" w:rsidRPr="007D18F3" w:rsidRDefault="001F00CF">
      <w:pPr>
        <w:rPr>
          <w:sz w:val="40"/>
          <w:szCs w:val="40"/>
        </w:rPr>
      </w:pPr>
      <w:r w:rsidRPr="007D18F3">
        <w:rPr>
          <w:sz w:val="40"/>
          <w:szCs w:val="40"/>
        </w:rPr>
        <w:t>Temporary Food Stalls</w:t>
      </w:r>
    </w:p>
    <w:p w:rsidR="00840001" w:rsidRDefault="00840001">
      <w:r w:rsidRPr="007D18F3">
        <w:t>May 2019</w:t>
      </w:r>
    </w:p>
    <w:p w:rsidR="008324C9" w:rsidRPr="007D18F3" w:rsidRDefault="008324C9"/>
    <w:p w:rsidR="00524334" w:rsidRDefault="00524334" w:rsidP="00524334">
      <w:pPr>
        <w:spacing w:after="0" w:line="240" w:lineRule="auto"/>
        <w:jc w:val="both"/>
        <w:rPr>
          <w:rFonts w:eastAsia="Times New Roman" w:cstheme="minorHAnsi"/>
          <w:lang w:eastAsia="zh-TW"/>
        </w:rPr>
      </w:pPr>
      <w:r w:rsidRPr="00B9256E">
        <w:rPr>
          <w:rFonts w:eastAsia="Times New Roman" w:cstheme="minorHAnsi"/>
          <w:lang w:eastAsia="zh-TW"/>
        </w:rPr>
        <w:t xml:space="preserve">This guideline has been developed for events that are held away from a permanent kitchen, for example a sausage sizzle, or a food stall. Special care must be taken to keep food safe; this involves protecting the food from sunlight, dust, vermin and handling by customers. Food preparation must only be undertaken by persons who have knowledge and skills in food safety. The Shire of Exmouth provides a free interactive food safety training program called </w:t>
      </w:r>
      <w:r w:rsidRPr="00B9256E">
        <w:rPr>
          <w:rFonts w:eastAsia="Times New Roman" w:cstheme="minorHAnsi"/>
          <w:i/>
          <w:lang w:eastAsia="zh-TW"/>
        </w:rPr>
        <w:t>“I’m Alert</w:t>
      </w:r>
      <w:r w:rsidRPr="00B9256E">
        <w:rPr>
          <w:rFonts w:eastAsia="Times New Roman" w:cstheme="minorHAnsi"/>
          <w:lang w:eastAsia="zh-TW"/>
        </w:rPr>
        <w:t xml:space="preserve">”. This training is available on the Shire of Exmouth's website under Environmental Health and Food Safety. On completion a certificate will be issued which you can use to demonstrate your knowledge of food safety. </w:t>
      </w:r>
    </w:p>
    <w:p w:rsidR="00524334" w:rsidRPr="00B9256E" w:rsidRDefault="00524334" w:rsidP="00524334">
      <w:pPr>
        <w:spacing w:after="0" w:line="240" w:lineRule="auto"/>
        <w:jc w:val="both"/>
        <w:rPr>
          <w:rFonts w:eastAsia="Times New Roman" w:cstheme="minorHAnsi"/>
          <w:lang w:eastAsia="zh-TW"/>
        </w:rPr>
      </w:pPr>
    </w:p>
    <w:p w:rsidR="00524334" w:rsidRDefault="00524334" w:rsidP="00524334">
      <w:r>
        <w:t>Food businesses wishing to sell food at temporary events should contact the Shire prior to operating to check if a permit to trade on public land is required, if an inspection must be completed, if there are any applicable fees and/or if there are any other requirements.</w:t>
      </w:r>
    </w:p>
    <w:p w:rsidR="00195D2A" w:rsidRDefault="00195D2A"/>
    <w:p w:rsidR="00195D2A" w:rsidRDefault="00195D2A"/>
    <w:p w:rsidR="00195D2A" w:rsidRDefault="00195D2A"/>
    <w:p w:rsidR="00195D2A" w:rsidRDefault="00195D2A"/>
    <w:p w:rsidR="00195D2A" w:rsidRDefault="00195D2A"/>
    <w:p w:rsidR="00195D2A" w:rsidRDefault="00195D2A"/>
    <w:p w:rsidR="007D18F3" w:rsidRDefault="007D18F3" w:rsidP="007D18F3">
      <w:pPr>
        <w:spacing w:after="0"/>
        <w:rPr>
          <w:rStyle w:val="Strong"/>
          <w:rFonts w:ascii="Segoe UI Light" w:hAnsi="Segoe UI Light" w:cs="Arial"/>
          <w:color w:val="1A3E72"/>
          <w:sz w:val="18"/>
          <w:szCs w:val="18"/>
        </w:rPr>
      </w:pPr>
    </w:p>
    <w:p w:rsidR="007D18F3" w:rsidRDefault="007D18F3" w:rsidP="007D18F3">
      <w:pPr>
        <w:spacing w:after="0"/>
        <w:rPr>
          <w:rStyle w:val="Strong"/>
          <w:rFonts w:ascii="Segoe UI Light" w:hAnsi="Segoe UI Light" w:cs="Arial"/>
          <w:color w:val="1A3E72"/>
          <w:sz w:val="18"/>
          <w:szCs w:val="18"/>
        </w:rPr>
      </w:pPr>
    </w:p>
    <w:p w:rsidR="008324C9" w:rsidRDefault="008324C9" w:rsidP="007D18F3">
      <w:pPr>
        <w:spacing w:after="0"/>
        <w:rPr>
          <w:rStyle w:val="Strong"/>
          <w:rFonts w:ascii="Segoe UI Light" w:hAnsi="Segoe UI Light" w:cs="Arial"/>
          <w:color w:val="1A3E72"/>
          <w:sz w:val="18"/>
          <w:szCs w:val="18"/>
        </w:rPr>
      </w:pPr>
    </w:p>
    <w:p w:rsidR="007D18F3" w:rsidRDefault="007D18F3" w:rsidP="007D18F3">
      <w:pPr>
        <w:spacing w:after="0"/>
        <w:rPr>
          <w:rStyle w:val="Strong"/>
          <w:rFonts w:ascii="Segoe UI Light" w:hAnsi="Segoe UI Light" w:cs="Arial"/>
          <w:color w:val="1A3E72"/>
          <w:sz w:val="18"/>
          <w:szCs w:val="18"/>
        </w:rPr>
      </w:pPr>
    </w:p>
    <w:p w:rsidR="00840001" w:rsidRPr="00840001" w:rsidRDefault="007D18F3" w:rsidP="007D18F3">
      <w:pPr>
        <w:spacing w:after="0"/>
        <w:rPr>
          <w:rStyle w:val="Strong"/>
          <w:b w:val="0"/>
          <w:bCs w:val="0"/>
        </w:rPr>
      </w:pPr>
      <w:r>
        <w:rPr>
          <w:rStyle w:val="Strong"/>
          <w:rFonts w:ascii="Segoe UI Light" w:hAnsi="Segoe UI Light" w:cs="Arial"/>
          <w:color w:val="1A3E72"/>
          <w:sz w:val="18"/>
          <w:szCs w:val="18"/>
        </w:rPr>
        <w:t xml:space="preserve"> </w:t>
      </w:r>
      <w:r w:rsidR="00840001">
        <w:rPr>
          <w:rStyle w:val="Strong"/>
          <w:rFonts w:ascii="Segoe UI Light" w:hAnsi="Segoe UI Light" w:cs="Arial"/>
          <w:color w:val="1A3E72"/>
          <w:sz w:val="18"/>
          <w:szCs w:val="18"/>
        </w:rPr>
        <w:t xml:space="preserve">Email: </w:t>
      </w:r>
      <w:r w:rsidR="00840001" w:rsidRPr="00840001">
        <w:rPr>
          <w:rStyle w:val="Strong"/>
          <w:rFonts w:ascii="Segoe UI Light" w:hAnsi="Segoe UI Light" w:cs="Arial"/>
          <w:b w:val="0"/>
          <w:sz w:val="20"/>
          <w:szCs w:val="20"/>
        </w:rPr>
        <w:t>info@exmouth.wa.gov.au</w:t>
      </w:r>
    </w:p>
    <w:p w:rsidR="00840001" w:rsidRPr="00840001" w:rsidRDefault="007D18F3" w:rsidP="007D18F3">
      <w:pPr>
        <w:spacing w:after="0" w:line="240" w:lineRule="auto"/>
        <w:rPr>
          <w:rStyle w:val="Strong"/>
          <w:rFonts w:ascii="Segoe UI Light" w:hAnsi="Segoe UI Light" w:cs="Arial"/>
          <w:color w:val="1A3E72"/>
          <w:sz w:val="20"/>
          <w:szCs w:val="20"/>
        </w:rPr>
      </w:pPr>
      <w:r>
        <w:rPr>
          <w:rStyle w:val="Strong"/>
          <w:rFonts w:ascii="Segoe UI Light" w:hAnsi="Segoe UI Light" w:cs="Arial"/>
          <w:color w:val="1A3E72"/>
          <w:sz w:val="18"/>
          <w:szCs w:val="18"/>
        </w:rPr>
        <w:t xml:space="preserve"> </w:t>
      </w:r>
      <w:r w:rsidR="00840001">
        <w:rPr>
          <w:rStyle w:val="Strong"/>
          <w:rFonts w:ascii="Segoe UI Light" w:hAnsi="Segoe UI Light" w:cs="Arial"/>
          <w:color w:val="1A3E72"/>
          <w:sz w:val="18"/>
          <w:szCs w:val="18"/>
        </w:rPr>
        <w:t xml:space="preserve">Phone: </w:t>
      </w:r>
      <w:r w:rsidR="00840001" w:rsidRPr="00840001">
        <w:rPr>
          <w:rStyle w:val="Strong"/>
          <w:rFonts w:ascii="Segoe UI Light" w:hAnsi="Segoe UI Light" w:cs="Arial"/>
          <w:b w:val="0"/>
          <w:sz w:val="20"/>
          <w:szCs w:val="20"/>
        </w:rPr>
        <w:t>9949 3000</w:t>
      </w:r>
    </w:p>
    <w:p w:rsidR="00524334" w:rsidRDefault="00786ECC" w:rsidP="00524334">
      <w:pPr>
        <w:rPr>
          <w:rFonts w:ascii="Segoe UI Light" w:hAnsi="Segoe UI Light" w:cs="Arial"/>
          <w:sz w:val="20"/>
          <w:szCs w:val="20"/>
        </w:rPr>
      </w:pPr>
      <w:r>
        <w:rPr>
          <w:rFonts w:ascii="Segoe UI Light" w:hAnsi="Segoe UI Light" w:cs="Arial"/>
          <w:noProof/>
          <w:color w:val="0563C1"/>
          <w:sz w:val="20"/>
          <w:szCs w:val="20"/>
          <w:lang w:eastAsia="en-AU"/>
        </w:rPr>
        <w:drawing>
          <wp:anchor distT="0" distB="0" distL="114300" distR="114300" simplePos="0" relativeHeight="251663360" behindDoc="0" locked="0" layoutInCell="1" allowOverlap="1">
            <wp:simplePos x="0" y="0"/>
            <wp:positionH relativeFrom="margin">
              <wp:posOffset>19050</wp:posOffset>
            </wp:positionH>
            <wp:positionV relativeFrom="paragraph">
              <wp:posOffset>368300</wp:posOffset>
            </wp:positionV>
            <wp:extent cx="1519555" cy="379730"/>
            <wp:effectExtent l="0" t="0" r="4445" b="1270"/>
            <wp:wrapSquare wrapText="bothSides"/>
            <wp:docPr id="1" name="Picture 1" descr="cid:facebook_c47318e9-0978-401d-90fd-7bd7e78c51ca1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acebook_c47318e9-0978-401d-90fd-7bd7e78c51ca11.JPG">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19555" cy="37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18F3">
        <w:rPr>
          <w:rStyle w:val="Strong"/>
          <w:rFonts w:ascii="Segoe UI Light" w:hAnsi="Segoe UI Light" w:cs="Arial"/>
          <w:color w:val="1A3E72"/>
          <w:sz w:val="18"/>
          <w:szCs w:val="18"/>
        </w:rPr>
        <w:t xml:space="preserve"> </w:t>
      </w:r>
      <w:r w:rsidR="00840001">
        <w:rPr>
          <w:rStyle w:val="Strong"/>
          <w:rFonts w:ascii="Segoe UI Light" w:hAnsi="Segoe UI Light" w:cs="Arial"/>
          <w:color w:val="1A3E72"/>
          <w:sz w:val="18"/>
          <w:szCs w:val="18"/>
        </w:rPr>
        <w:t>Address</w:t>
      </w:r>
      <w:r w:rsidR="00840001">
        <w:rPr>
          <w:rFonts w:ascii="Segoe UI Light" w:hAnsi="Segoe UI Light" w:cs="Arial"/>
          <w:sz w:val="20"/>
          <w:szCs w:val="20"/>
        </w:rPr>
        <w:t>: PO Box 21, 2 Truscott Crescent Exmouth WA 6707</w:t>
      </w:r>
      <w:r w:rsidR="00840001">
        <w:rPr>
          <w:rFonts w:ascii="Segoe UI Light" w:hAnsi="Segoe UI Light" w:cs="Arial"/>
          <w:sz w:val="18"/>
          <w:szCs w:val="18"/>
        </w:rPr>
        <w:br/>
      </w:r>
      <w:r w:rsidR="007D18F3">
        <w:rPr>
          <w:rStyle w:val="Strong"/>
          <w:rFonts w:ascii="Segoe UI Light" w:hAnsi="Segoe UI Light" w:cs="Arial"/>
          <w:color w:val="1A3E72"/>
          <w:sz w:val="18"/>
          <w:szCs w:val="18"/>
        </w:rPr>
        <w:t xml:space="preserve"> </w:t>
      </w:r>
      <w:r w:rsidR="00840001">
        <w:rPr>
          <w:rStyle w:val="Strong"/>
          <w:rFonts w:ascii="Segoe UI Light" w:hAnsi="Segoe UI Light" w:cs="Arial"/>
          <w:color w:val="1A3E72"/>
          <w:sz w:val="18"/>
          <w:szCs w:val="18"/>
        </w:rPr>
        <w:t>Web</w:t>
      </w:r>
      <w:r>
        <w:rPr>
          <w:rStyle w:val="Strong"/>
          <w:rFonts w:ascii="Segoe UI Light" w:hAnsi="Segoe UI Light" w:cs="Arial"/>
          <w:color w:val="1A3E72"/>
          <w:sz w:val="18"/>
          <w:szCs w:val="18"/>
        </w:rPr>
        <w:t xml:space="preserve">: </w:t>
      </w:r>
      <w:r w:rsidRPr="00786ECC">
        <w:rPr>
          <w:rStyle w:val="Strong"/>
          <w:rFonts w:ascii="Segoe UI Light" w:hAnsi="Segoe UI Light" w:cs="Arial"/>
          <w:b w:val="0"/>
          <w:sz w:val="20"/>
          <w:szCs w:val="20"/>
        </w:rPr>
        <w:t>www.exmouth.wa.gov.au</w:t>
      </w:r>
    </w:p>
    <w:p w:rsidR="00524334" w:rsidRDefault="00524334" w:rsidP="00524334">
      <w:pPr>
        <w:rPr>
          <w:rFonts w:ascii="Segoe UI Light" w:hAnsi="Segoe UI Light" w:cs="Arial"/>
          <w:sz w:val="20"/>
          <w:szCs w:val="20"/>
        </w:rPr>
      </w:pPr>
    </w:p>
    <w:p w:rsidR="009435F2" w:rsidRPr="00E14AF6" w:rsidRDefault="009435F2" w:rsidP="00A46C21">
      <w:pPr>
        <w:pStyle w:val="ListParagraph"/>
        <w:numPr>
          <w:ilvl w:val="0"/>
          <w:numId w:val="28"/>
        </w:numPr>
        <w:ind w:left="357" w:hanging="357"/>
        <w:rPr>
          <w:rFonts w:ascii="Segoe UI Light" w:hAnsi="Segoe UI Light" w:cs="Arial"/>
          <w:sz w:val="20"/>
          <w:szCs w:val="20"/>
        </w:rPr>
      </w:pPr>
      <w:r w:rsidRPr="00E14AF6">
        <w:rPr>
          <w:rFonts w:eastAsia="Times New Roman" w:cstheme="minorHAnsi"/>
          <w:b/>
          <w:u w:val="single"/>
          <w:lang w:eastAsia="zh-TW"/>
        </w:rPr>
        <w:lastRenderedPageBreak/>
        <w:t>Personal Hygiene</w:t>
      </w:r>
    </w:p>
    <w:p w:rsidR="009435F2" w:rsidRPr="00B9256E" w:rsidRDefault="009435F2" w:rsidP="009435F2">
      <w:pPr>
        <w:spacing w:after="0" w:line="240" w:lineRule="auto"/>
        <w:jc w:val="both"/>
        <w:rPr>
          <w:rFonts w:eastAsia="Times New Roman" w:cstheme="minorHAnsi"/>
          <w:lang w:eastAsia="zh-TW"/>
        </w:rPr>
      </w:pPr>
      <w:r w:rsidRPr="00B9256E">
        <w:rPr>
          <w:rFonts w:eastAsia="Times New Roman" w:cstheme="minorHAnsi"/>
          <w:lang w:eastAsia="zh-TW"/>
        </w:rPr>
        <w:t xml:space="preserve">The key to safe food is good personal hygiene of everyone involved in the preparation and selling of food.  Bacteria that can cause food poisoning are easily transferred from the hands and clothes of people handling the food. It is very important that everyone who handles food have a high level of personal hygiene. </w:t>
      </w:r>
    </w:p>
    <w:p w:rsidR="009435F2" w:rsidRPr="00B9256E" w:rsidRDefault="009435F2" w:rsidP="009435F2">
      <w:pPr>
        <w:spacing w:after="0" w:line="240" w:lineRule="auto"/>
        <w:jc w:val="both"/>
        <w:rPr>
          <w:rFonts w:eastAsia="Times New Roman" w:cstheme="minorHAnsi"/>
          <w:lang w:eastAsia="zh-TW"/>
        </w:rPr>
      </w:pPr>
    </w:p>
    <w:p w:rsidR="009435F2" w:rsidRPr="00B9256E" w:rsidRDefault="009435F2" w:rsidP="009435F2">
      <w:pPr>
        <w:spacing w:after="0" w:line="240" w:lineRule="auto"/>
        <w:jc w:val="both"/>
        <w:rPr>
          <w:rFonts w:eastAsia="Times New Roman" w:cstheme="minorHAnsi"/>
          <w:lang w:eastAsia="zh-TW"/>
        </w:rPr>
      </w:pPr>
      <w:r w:rsidRPr="00B9256E">
        <w:rPr>
          <w:rFonts w:eastAsia="Times New Roman" w:cstheme="minorHAnsi"/>
          <w:lang w:eastAsia="zh-TW"/>
        </w:rPr>
        <w:t>Listed below are some of the main principles of good hygiene for food handlers;</w:t>
      </w:r>
    </w:p>
    <w:p w:rsidR="009435F2" w:rsidRPr="00B9256E" w:rsidRDefault="009435F2" w:rsidP="009435F2">
      <w:pPr>
        <w:spacing w:after="0" w:line="240" w:lineRule="auto"/>
        <w:contextualSpacing/>
        <w:jc w:val="both"/>
        <w:rPr>
          <w:rFonts w:eastAsia="Times New Roman" w:cstheme="minorHAnsi"/>
          <w:lang w:eastAsia="zh-TW"/>
        </w:rPr>
      </w:pPr>
    </w:p>
    <w:p w:rsidR="009435F2" w:rsidRPr="00B9256E" w:rsidRDefault="009435F2" w:rsidP="009435F2">
      <w:pPr>
        <w:numPr>
          <w:ilvl w:val="0"/>
          <w:numId w:val="2"/>
        </w:numPr>
        <w:spacing w:after="0" w:line="240" w:lineRule="auto"/>
        <w:ind w:left="283" w:hanging="283"/>
        <w:contextualSpacing/>
        <w:jc w:val="both"/>
        <w:rPr>
          <w:rFonts w:eastAsia="Times New Roman" w:cstheme="minorHAnsi"/>
          <w:lang w:eastAsia="zh-TW"/>
        </w:rPr>
      </w:pPr>
      <w:r w:rsidRPr="00B9256E">
        <w:rPr>
          <w:rFonts w:eastAsia="Times New Roman" w:cstheme="minorHAnsi"/>
          <w:lang w:eastAsia="zh-TW"/>
        </w:rPr>
        <w:t>Always wash hands before handling food. Soap and warm water are to be used and a paper towel for drying hands is to be used;</w:t>
      </w:r>
    </w:p>
    <w:p w:rsidR="009435F2" w:rsidRPr="00B9256E" w:rsidRDefault="009435F2" w:rsidP="009435F2">
      <w:pPr>
        <w:numPr>
          <w:ilvl w:val="0"/>
          <w:numId w:val="2"/>
        </w:numPr>
        <w:spacing w:after="0" w:line="240" w:lineRule="auto"/>
        <w:ind w:left="283" w:hanging="283"/>
        <w:contextualSpacing/>
        <w:jc w:val="both"/>
        <w:rPr>
          <w:rFonts w:eastAsia="Times New Roman" w:cstheme="minorHAnsi"/>
          <w:lang w:eastAsia="zh-TW"/>
        </w:rPr>
      </w:pPr>
      <w:r w:rsidRPr="00B9256E">
        <w:rPr>
          <w:rFonts w:eastAsia="Times New Roman" w:cstheme="minorHAnsi"/>
          <w:lang w:eastAsia="zh-TW"/>
        </w:rPr>
        <w:t>Food handlers are to wear minimum jewellery;</w:t>
      </w:r>
    </w:p>
    <w:p w:rsidR="009435F2" w:rsidRPr="00B9256E" w:rsidRDefault="009435F2" w:rsidP="009435F2">
      <w:pPr>
        <w:numPr>
          <w:ilvl w:val="0"/>
          <w:numId w:val="2"/>
        </w:numPr>
        <w:spacing w:after="0" w:line="240" w:lineRule="auto"/>
        <w:ind w:left="283" w:hanging="283"/>
        <w:contextualSpacing/>
        <w:jc w:val="both"/>
        <w:rPr>
          <w:rFonts w:eastAsia="Times New Roman" w:cstheme="minorHAnsi"/>
          <w:lang w:eastAsia="zh-TW"/>
        </w:rPr>
      </w:pPr>
      <w:r w:rsidRPr="00B9256E">
        <w:rPr>
          <w:rFonts w:eastAsia="Times New Roman" w:cstheme="minorHAnsi"/>
          <w:lang w:eastAsia="zh-TW"/>
        </w:rPr>
        <w:t>All cuts and wounds are to be covered with a brightly coloured plaster and gloves should be worn for added protection.</w:t>
      </w:r>
    </w:p>
    <w:p w:rsidR="009435F2" w:rsidRPr="00B9256E" w:rsidRDefault="009435F2" w:rsidP="009435F2">
      <w:pPr>
        <w:numPr>
          <w:ilvl w:val="0"/>
          <w:numId w:val="2"/>
        </w:numPr>
        <w:spacing w:after="0" w:line="240" w:lineRule="auto"/>
        <w:ind w:left="283" w:hanging="283"/>
        <w:contextualSpacing/>
        <w:jc w:val="both"/>
        <w:rPr>
          <w:rFonts w:eastAsia="Times New Roman" w:cstheme="minorHAnsi"/>
          <w:lang w:eastAsia="zh-TW"/>
        </w:rPr>
      </w:pPr>
      <w:r w:rsidRPr="00B9256E">
        <w:rPr>
          <w:rFonts w:eastAsia="Times New Roman" w:cstheme="minorHAnsi"/>
          <w:lang w:eastAsia="zh-TW"/>
        </w:rPr>
        <w:t>Any food handler who is sick must not handle food;</w:t>
      </w:r>
    </w:p>
    <w:p w:rsidR="009435F2" w:rsidRPr="00B9256E" w:rsidRDefault="009435F2" w:rsidP="009435F2">
      <w:pPr>
        <w:numPr>
          <w:ilvl w:val="0"/>
          <w:numId w:val="2"/>
        </w:numPr>
        <w:spacing w:after="0" w:line="240" w:lineRule="auto"/>
        <w:ind w:left="283" w:hanging="283"/>
        <w:contextualSpacing/>
        <w:jc w:val="both"/>
        <w:rPr>
          <w:rFonts w:eastAsia="Times New Roman" w:cstheme="minorHAnsi"/>
          <w:lang w:eastAsia="zh-TW"/>
        </w:rPr>
      </w:pPr>
      <w:r w:rsidRPr="00B9256E">
        <w:rPr>
          <w:rFonts w:eastAsia="Times New Roman" w:cstheme="minorHAnsi"/>
          <w:lang w:eastAsia="zh-TW"/>
        </w:rPr>
        <w:t>Long hair should be tied back or covered;</w:t>
      </w:r>
    </w:p>
    <w:p w:rsidR="009435F2" w:rsidRPr="00B9256E" w:rsidRDefault="009435F2" w:rsidP="009435F2">
      <w:pPr>
        <w:numPr>
          <w:ilvl w:val="0"/>
          <w:numId w:val="2"/>
        </w:numPr>
        <w:spacing w:after="0" w:line="240" w:lineRule="auto"/>
        <w:ind w:left="283" w:hanging="283"/>
        <w:contextualSpacing/>
        <w:jc w:val="both"/>
        <w:rPr>
          <w:rFonts w:eastAsia="Times New Roman" w:cstheme="minorHAnsi"/>
          <w:lang w:eastAsia="zh-TW"/>
        </w:rPr>
      </w:pPr>
      <w:r w:rsidRPr="00B9256E">
        <w:rPr>
          <w:rFonts w:eastAsia="Times New Roman" w:cstheme="minorHAnsi"/>
          <w:lang w:eastAsia="zh-TW"/>
        </w:rPr>
        <w:t>Food handlers are to wear clean clothes;</w:t>
      </w:r>
    </w:p>
    <w:p w:rsidR="00591F96" w:rsidRPr="00733EB1" w:rsidRDefault="009435F2" w:rsidP="00533BB5">
      <w:pPr>
        <w:numPr>
          <w:ilvl w:val="0"/>
          <w:numId w:val="2"/>
        </w:numPr>
        <w:spacing w:after="0" w:line="240" w:lineRule="auto"/>
        <w:ind w:left="283" w:hanging="283"/>
        <w:contextualSpacing/>
        <w:jc w:val="both"/>
        <w:rPr>
          <w:rFonts w:eastAsia="Times New Roman" w:cstheme="minorHAnsi"/>
          <w:lang w:eastAsia="zh-TW"/>
        </w:rPr>
      </w:pPr>
      <w:r w:rsidRPr="00B9256E">
        <w:rPr>
          <w:rFonts w:eastAsia="Times New Roman" w:cstheme="minorHAnsi"/>
          <w:lang w:eastAsia="zh-TW"/>
        </w:rPr>
        <w:t>Food handlers are to wear disposable glove</w:t>
      </w:r>
      <w:r w:rsidR="00533BB5">
        <w:rPr>
          <w:rFonts w:eastAsia="Times New Roman" w:cstheme="minorHAnsi"/>
          <w:lang w:eastAsia="zh-TW"/>
        </w:rPr>
        <w:t>s or utensils where practicable.</w:t>
      </w:r>
    </w:p>
    <w:p w:rsidR="00591F96" w:rsidRDefault="00591F96" w:rsidP="009435F2">
      <w:pPr>
        <w:spacing w:after="0" w:line="240" w:lineRule="auto"/>
        <w:ind w:left="283" w:hanging="283"/>
        <w:jc w:val="both"/>
        <w:rPr>
          <w:rFonts w:eastAsia="Times New Roman" w:cstheme="minorHAnsi"/>
          <w:b/>
          <w:u w:val="single"/>
          <w:lang w:eastAsia="zh-TW"/>
        </w:rPr>
      </w:pPr>
    </w:p>
    <w:p w:rsidR="009435F2" w:rsidRPr="00E14AF6" w:rsidRDefault="009435F2" w:rsidP="00A46C21">
      <w:pPr>
        <w:pStyle w:val="ListParagraph"/>
        <w:numPr>
          <w:ilvl w:val="0"/>
          <w:numId w:val="28"/>
        </w:numPr>
        <w:spacing w:line="240" w:lineRule="auto"/>
        <w:ind w:left="357" w:hanging="357"/>
        <w:jc w:val="both"/>
        <w:rPr>
          <w:rFonts w:eastAsia="Times New Roman" w:cstheme="minorHAnsi"/>
          <w:b/>
          <w:u w:val="single"/>
          <w:lang w:eastAsia="zh-TW"/>
        </w:rPr>
      </w:pPr>
      <w:r w:rsidRPr="00E14AF6">
        <w:rPr>
          <w:rFonts w:eastAsia="Times New Roman" w:cstheme="minorHAnsi"/>
          <w:b/>
          <w:u w:val="single"/>
          <w:lang w:eastAsia="zh-TW"/>
        </w:rPr>
        <w:t xml:space="preserve">Cleaning </w:t>
      </w:r>
    </w:p>
    <w:p w:rsidR="009435F2" w:rsidRPr="00B9256E" w:rsidRDefault="009435F2" w:rsidP="009435F2">
      <w:pPr>
        <w:spacing w:line="240" w:lineRule="auto"/>
        <w:contextualSpacing/>
        <w:jc w:val="both"/>
        <w:rPr>
          <w:rFonts w:eastAsia="Times New Roman" w:cstheme="minorHAnsi"/>
          <w:b/>
          <w:lang w:eastAsia="zh-TW"/>
        </w:rPr>
      </w:pPr>
      <w:r w:rsidRPr="00B9256E">
        <w:rPr>
          <w:rFonts w:eastAsia="Times New Roman" w:cstheme="minorHAnsi"/>
          <w:lang w:eastAsia="zh-TW"/>
        </w:rPr>
        <w:t>Keeping food preparation areas clean is one of the best ways to avoid food contamination. Thorough cleaning involves removal of dirt and any leftover food, followed by sanitation. It is very important ensure that your food stall is maintained in a clean and sanitary condition at all times.</w:t>
      </w:r>
      <w:r w:rsidRPr="00B9256E">
        <w:rPr>
          <w:rFonts w:eastAsia="Times New Roman" w:cstheme="minorHAnsi"/>
          <w:b/>
          <w:lang w:eastAsia="zh-TW"/>
        </w:rPr>
        <w:t xml:space="preserve"> </w:t>
      </w:r>
    </w:p>
    <w:p w:rsidR="009435F2" w:rsidRPr="00B9256E" w:rsidRDefault="009435F2" w:rsidP="009435F2">
      <w:pPr>
        <w:spacing w:line="240" w:lineRule="auto"/>
        <w:jc w:val="both"/>
        <w:rPr>
          <w:rFonts w:eastAsia="Times New Roman" w:cstheme="minorHAnsi"/>
          <w:b/>
          <w:lang w:eastAsia="zh-TW"/>
        </w:rPr>
      </w:pPr>
      <w:r w:rsidRPr="00B9256E">
        <w:rPr>
          <w:rFonts w:eastAsia="Times New Roman" w:cstheme="minorHAnsi"/>
          <w:b/>
          <w:lang w:eastAsia="zh-TW"/>
        </w:rPr>
        <w:t>Six Steps to Proper Cleaning</w:t>
      </w:r>
    </w:p>
    <w:p w:rsidR="009435F2" w:rsidRPr="00B9256E" w:rsidRDefault="009435F2" w:rsidP="009435F2">
      <w:pPr>
        <w:numPr>
          <w:ilvl w:val="0"/>
          <w:numId w:val="6"/>
        </w:numPr>
        <w:spacing w:after="0" w:line="240" w:lineRule="auto"/>
        <w:contextualSpacing/>
        <w:jc w:val="both"/>
        <w:rPr>
          <w:rFonts w:eastAsia="Times New Roman" w:cstheme="minorHAnsi"/>
          <w:lang w:eastAsia="zh-TW"/>
        </w:rPr>
      </w:pPr>
      <w:r w:rsidRPr="00B9256E">
        <w:rPr>
          <w:rFonts w:eastAsia="Times New Roman" w:cstheme="minorHAnsi"/>
          <w:b/>
          <w:lang w:eastAsia="zh-TW"/>
        </w:rPr>
        <w:t xml:space="preserve">Pre-clean     </w:t>
      </w:r>
      <w:r w:rsidR="006A067E">
        <w:rPr>
          <w:rFonts w:eastAsia="Times New Roman" w:cstheme="minorHAnsi"/>
          <w:lang w:eastAsia="zh-TW"/>
        </w:rPr>
        <w:t xml:space="preserve">  </w:t>
      </w:r>
      <w:r w:rsidRPr="00B9256E">
        <w:rPr>
          <w:rFonts w:eastAsia="Times New Roman" w:cstheme="minorHAnsi"/>
          <w:lang w:eastAsia="zh-TW"/>
        </w:rPr>
        <w:t>Scrape, wipe or sweep away food scraps and rinse with water</w:t>
      </w:r>
    </w:p>
    <w:p w:rsidR="009435F2" w:rsidRPr="00B9256E" w:rsidRDefault="009435F2" w:rsidP="006A067E">
      <w:pPr>
        <w:numPr>
          <w:ilvl w:val="0"/>
          <w:numId w:val="6"/>
        </w:numPr>
        <w:spacing w:after="0" w:line="240" w:lineRule="auto"/>
        <w:ind w:left="709"/>
        <w:contextualSpacing/>
        <w:jc w:val="both"/>
        <w:rPr>
          <w:rFonts w:eastAsia="Times New Roman" w:cstheme="minorHAnsi"/>
          <w:lang w:eastAsia="zh-TW"/>
        </w:rPr>
      </w:pPr>
      <w:r w:rsidRPr="00B9256E">
        <w:rPr>
          <w:rFonts w:eastAsia="Times New Roman" w:cstheme="minorHAnsi"/>
          <w:b/>
          <w:lang w:eastAsia="zh-TW"/>
        </w:rPr>
        <w:t>Wash</w:t>
      </w:r>
      <w:r w:rsidRPr="00B9256E">
        <w:rPr>
          <w:rFonts w:eastAsia="Times New Roman" w:cstheme="minorHAnsi"/>
          <w:lang w:eastAsia="zh-TW"/>
        </w:rPr>
        <w:t xml:space="preserve">             </w:t>
      </w:r>
      <w:r w:rsidRPr="00B9256E">
        <w:rPr>
          <w:rFonts w:eastAsia="Times New Roman" w:cstheme="minorHAnsi"/>
          <w:lang w:eastAsia="zh-TW"/>
        </w:rPr>
        <w:tab/>
        <w:t>Use hot water and detergent to tak</w:t>
      </w:r>
      <w:r w:rsidR="006A067E">
        <w:rPr>
          <w:rFonts w:eastAsia="Times New Roman" w:cstheme="minorHAnsi"/>
          <w:lang w:eastAsia="zh-TW"/>
        </w:rPr>
        <w:t xml:space="preserve">e off any grease and dirt. Soak                           </w:t>
      </w:r>
      <w:r w:rsidRPr="00B9256E">
        <w:rPr>
          <w:rFonts w:eastAsia="Times New Roman" w:cstheme="minorHAnsi"/>
          <w:lang w:eastAsia="zh-TW"/>
        </w:rPr>
        <w:t>if needed</w:t>
      </w:r>
    </w:p>
    <w:p w:rsidR="009435F2" w:rsidRPr="00B9256E" w:rsidRDefault="009435F2" w:rsidP="009435F2">
      <w:pPr>
        <w:numPr>
          <w:ilvl w:val="0"/>
          <w:numId w:val="6"/>
        </w:numPr>
        <w:spacing w:after="0" w:line="240" w:lineRule="auto"/>
        <w:contextualSpacing/>
        <w:jc w:val="both"/>
        <w:rPr>
          <w:rFonts w:eastAsia="Times New Roman" w:cstheme="minorHAnsi"/>
          <w:lang w:eastAsia="zh-TW"/>
        </w:rPr>
      </w:pPr>
      <w:r w:rsidRPr="00B9256E">
        <w:rPr>
          <w:rFonts w:eastAsia="Times New Roman" w:cstheme="minorHAnsi"/>
          <w:b/>
          <w:lang w:eastAsia="zh-TW"/>
        </w:rPr>
        <w:t>Rinse</w:t>
      </w:r>
      <w:r w:rsidRPr="00B9256E">
        <w:rPr>
          <w:rFonts w:eastAsia="Times New Roman" w:cstheme="minorHAnsi"/>
          <w:lang w:eastAsia="zh-TW"/>
        </w:rPr>
        <w:t xml:space="preserve"> </w:t>
      </w:r>
      <w:r w:rsidRPr="00B9256E">
        <w:rPr>
          <w:rFonts w:eastAsia="Times New Roman" w:cstheme="minorHAnsi"/>
          <w:lang w:eastAsia="zh-TW"/>
        </w:rPr>
        <w:tab/>
        <w:t xml:space="preserve">  </w:t>
      </w:r>
      <w:r w:rsidRPr="00B9256E">
        <w:rPr>
          <w:rFonts w:eastAsia="Times New Roman" w:cstheme="minorHAnsi"/>
          <w:lang w:eastAsia="zh-TW"/>
        </w:rPr>
        <w:tab/>
      </w:r>
      <w:proofErr w:type="spellStart"/>
      <w:r w:rsidRPr="00B9256E">
        <w:rPr>
          <w:rFonts w:eastAsia="Times New Roman" w:cstheme="minorHAnsi"/>
          <w:lang w:eastAsia="zh-TW"/>
        </w:rPr>
        <w:t>Rinse</w:t>
      </w:r>
      <w:proofErr w:type="spellEnd"/>
      <w:r w:rsidRPr="00B9256E">
        <w:rPr>
          <w:rFonts w:eastAsia="Times New Roman" w:cstheme="minorHAnsi"/>
          <w:lang w:eastAsia="zh-TW"/>
        </w:rPr>
        <w:t xml:space="preserve"> off any loose dirt or detergent foam</w:t>
      </w:r>
    </w:p>
    <w:p w:rsidR="009435F2" w:rsidRPr="00B9256E" w:rsidRDefault="009435F2" w:rsidP="009435F2">
      <w:pPr>
        <w:numPr>
          <w:ilvl w:val="0"/>
          <w:numId w:val="6"/>
        </w:numPr>
        <w:spacing w:after="0" w:line="240" w:lineRule="auto"/>
        <w:contextualSpacing/>
        <w:jc w:val="both"/>
        <w:rPr>
          <w:rFonts w:eastAsia="Times New Roman" w:cstheme="minorHAnsi"/>
          <w:lang w:eastAsia="zh-TW"/>
        </w:rPr>
      </w:pPr>
      <w:r w:rsidRPr="00B9256E">
        <w:rPr>
          <w:rFonts w:eastAsia="Times New Roman" w:cstheme="minorHAnsi"/>
          <w:b/>
          <w:lang w:eastAsia="zh-TW"/>
        </w:rPr>
        <w:t>Sanitise</w:t>
      </w:r>
      <w:r w:rsidRPr="00B9256E">
        <w:rPr>
          <w:rFonts w:eastAsia="Times New Roman" w:cstheme="minorHAnsi"/>
          <w:lang w:eastAsia="zh-TW"/>
        </w:rPr>
        <w:t xml:space="preserve">      </w:t>
      </w:r>
      <w:r w:rsidRPr="00B9256E">
        <w:rPr>
          <w:rFonts w:eastAsia="Times New Roman" w:cstheme="minorHAnsi"/>
          <w:lang w:eastAsia="zh-TW"/>
        </w:rPr>
        <w:tab/>
        <w:t>Use a sanitiser to kill any remaining germs</w:t>
      </w:r>
    </w:p>
    <w:p w:rsidR="009435F2" w:rsidRPr="00B9256E" w:rsidRDefault="009435F2" w:rsidP="009435F2">
      <w:pPr>
        <w:numPr>
          <w:ilvl w:val="0"/>
          <w:numId w:val="6"/>
        </w:numPr>
        <w:spacing w:after="0" w:line="240" w:lineRule="auto"/>
        <w:contextualSpacing/>
        <w:jc w:val="both"/>
        <w:rPr>
          <w:rFonts w:eastAsia="Times New Roman" w:cstheme="minorHAnsi"/>
          <w:lang w:eastAsia="zh-TW"/>
        </w:rPr>
      </w:pPr>
      <w:r w:rsidRPr="00B9256E">
        <w:rPr>
          <w:rFonts w:eastAsia="Times New Roman" w:cstheme="minorHAnsi"/>
          <w:b/>
          <w:lang w:eastAsia="zh-TW"/>
        </w:rPr>
        <w:t>Final rinse</w:t>
      </w:r>
      <w:r w:rsidRPr="00B9256E">
        <w:rPr>
          <w:rFonts w:eastAsia="Times New Roman" w:cstheme="minorHAnsi"/>
          <w:lang w:eastAsia="zh-TW"/>
        </w:rPr>
        <w:t xml:space="preserve">    </w:t>
      </w:r>
      <w:r w:rsidRPr="00B9256E">
        <w:rPr>
          <w:rFonts w:eastAsia="Times New Roman" w:cstheme="minorHAnsi"/>
          <w:lang w:eastAsia="zh-TW"/>
        </w:rPr>
        <w:tab/>
        <w:t xml:space="preserve">Wash off sanitiser </w:t>
      </w:r>
    </w:p>
    <w:p w:rsidR="009435F2" w:rsidRDefault="009435F2" w:rsidP="009435F2">
      <w:pPr>
        <w:numPr>
          <w:ilvl w:val="0"/>
          <w:numId w:val="6"/>
        </w:numPr>
        <w:spacing w:after="0" w:line="240" w:lineRule="auto"/>
        <w:contextualSpacing/>
        <w:jc w:val="both"/>
        <w:rPr>
          <w:rFonts w:eastAsia="Times New Roman" w:cstheme="minorHAnsi"/>
          <w:lang w:eastAsia="zh-TW"/>
        </w:rPr>
      </w:pPr>
      <w:r w:rsidRPr="00B9256E">
        <w:rPr>
          <w:rFonts w:eastAsia="Times New Roman" w:cstheme="minorHAnsi"/>
          <w:b/>
          <w:lang w:eastAsia="zh-TW"/>
        </w:rPr>
        <w:t xml:space="preserve">Dry              </w:t>
      </w:r>
      <w:r w:rsidRPr="00B9256E">
        <w:rPr>
          <w:rFonts w:eastAsia="Times New Roman" w:cstheme="minorHAnsi"/>
          <w:lang w:eastAsia="zh-TW"/>
        </w:rPr>
        <w:t xml:space="preserve"> </w:t>
      </w:r>
      <w:r w:rsidRPr="00B9256E">
        <w:rPr>
          <w:rFonts w:eastAsia="Times New Roman" w:cstheme="minorHAnsi"/>
          <w:lang w:eastAsia="zh-TW"/>
        </w:rPr>
        <w:tab/>
        <w:t>Allow to air dry</w:t>
      </w:r>
    </w:p>
    <w:p w:rsidR="00A46C21" w:rsidRDefault="00A46C21" w:rsidP="00A46C21">
      <w:pPr>
        <w:spacing w:after="0" w:line="240" w:lineRule="auto"/>
        <w:contextualSpacing/>
        <w:jc w:val="both"/>
        <w:rPr>
          <w:rFonts w:eastAsia="Times New Roman" w:cstheme="minorHAnsi"/>
          <w:b/>
          <w:lang w:eastAsia="zh-TW"/>
        </w:rPr>
      </w:pPr>
    </w:p>
    <w:p w:rsidR="00A46C21" w:rsidRPr="00B9256E" w:rsidRDefault="00A46C21" w:rsidP="00A46C21">
      <w:pPr>
        <w:spacing w:after="0" w:line="240" w:lineRule="auto"/>
        <w:contextualSpacing/>
        <w:rPr>
          <w:rFonts w:eastAsia="Times New Roman" w:cstheme="minorHAnsi"/>
          <w:lang w:eastAsia="zh-TW"/>
        </w:rPr>
      </w:pPr>
      <w:r w:rsidRPr="00A46C21">
        <w:rPr>
          <w:rFonts w:eastAsia="Times New Roman" w:cstheme="minorHAnsi"/>
          <w:lang w:eastAsia="zh-TW"/>
        </w:rPr>
        <w:t>For additional information on how to sanitize go to</w:t>
      </w:r>
      <w:r>
        <w:rPr>
          <w:rFonts w:eastAsia="Times New Roman" w:cstheme="minorHAnsi"/>
          <w:lang w:eastAsia="zh-TW"/>
        </w:rPr>
        <w:t xml:space="preserve"> DOH website</w:t>
      </w:r>
      <w:r>
        <w:rPr>
          <w:rFonts w:eastAsia="Times New Roman" w:cstheme="minorHAnsi"/>
          <w:b/>
          <w:lang w:eastAsia="zh-TW"/>
        </w:rPr>
        <w:t xml:space="preserve">: </w:t>
      </w:r>
      <w:hyperlink r:id="rId11" w:history="1">
        <w:r w:rsidRPr="00A46C21">
          <w:rPr>
            <w:color w:val="0000FF"/>
            <w:u w:val="single"/>
          </w:rPr>
          <w:t>https://healthywa.wa.gov.au/Safety-and-first-aid/Food-safety</w:t>
        </w:r>
      </w:hyperlink>
    </w:p>
    <w:p w:rsidR="009435F2" w:rsidRPr="00B9256E" w:rsidRDefault="009435F2" w:rsidP="009435F2">
      <w:pPr>
        <w:spacing w:after="0" w:line="240" w:lineRule="auto"/>
        <w:jc w:val="both"/>
        <w:rPr>
          <w:rFonts w:eastAsia="Times New Roman" w:cstheme="minorHAnsi"/>
          <w:i/>
          <w:lang w:eastAsia="zh-TW"/>
        </w:rPr>
      </w:pPr>
    </w:p>
    <w:p w:rsidR="009435F2" w:rsidRDefault="009435F2" w:rsidP="009435F2">
      <w:pPr>
        <w:spacing w:after="0" w:line="240" w:lineRule="auto"/>
        <w:jc w:val="both"/>
        <w:rPr>
          <w:rFonts w:eastAsia="Times New Roman" w:cstheme="minorHAnsi"/>
          <w:lang w:eastAsia="zh-TW"/>
        </w:rPr>
      </w:pPr>
    </w:p>
    <w:p w:rsidR="009B6945" w:rsidRDefault="009B6945" w:rsidP="009435F2">
      <w:pPr>
        <w:spacing w:after="0" w:line="240" w:lineRule="auto"/>
        <w:jc w:val="both"/>
        <w:rPr>
          <w:rFonts w:eastAsia="Times New Roman" w:cstheme="minorHAnsi"/>
          <w:lang w:eastAsia="zh-TW"/>
        </w:rPr>
      </w:pPr>
    </w:p>
    <w:p w:rsidR="009B6945" w:rsidRDefault="009B6945" w:rsidP="009435F2">
      <w:pPr>
        <w:spacing w:after="0" w:line="240" w:lineRule="auto"/>
        <w:jc w:val="both"/>
        <w:rPr>
          <w:rFonts w:eastAsia="Times New Roman" w:cstheme="minorHAnsi"/>
          <w:lang w:eastAsia="zh-TW"/>
        </w:rPr>
      </w:pPr>
    </w:p>
    <w:p w:rsidR="009B6945" w:rsidRDefault="009B6945" w:rsidP="009435F2">
      <w:pPr>
        <w:spacing w:after="0" w:line="240" w:lineRule="auto"/>
        <w:jc w:val="both"/>
        <w:rPr>
          <w:rFonts w:eastAsia="Times New Roman" w:cstheme="minorHAnsi"/>
          <w:lang w:eastAsia="zh-TW"/>
        </w:rPr>
      </w:pPr>
    </w:p>
    <w:p w:rsidR="009B6945" w:rsidRDefault="009B6945" w:rsidP="009435F2">
      <w:pPr>
        <w:spacing w:after="0" w:line="240" w:lineRule="auto"/>
        <w:jc w:val="both"/>
        <w:rPr>
          <w:rFonts w:eastAsia="Times New Roman" w:cstheme="minorHAnsi"/>
          <w:lang w:eastAsia="zh-TW"/>
        </w:rPr>
      </w:pPr>
    </w:p>
    <w:p w:rsidR="009B6945" w:rsidRDefault="009B6945" w:rsidP="009435F2">
      <w:pPr>
        <w:spacing w:after="0" w:line="240" w:lineRule="auto"/>
        <w:jc w:val="both"/>
        <w:rPr>
          <w:rFonts w:eastAsia="Times New Roman" w:cstheme="minorHAnsi"/>
          <w:lang w:eastAsia="zh-TW"/>
        </w:rPr>
      </w:pPr>
    </w:p>
    <w:p w:rsidR="009B6945" w:rsidRDefault="009B6945" w:rsidP="009435F2">
      <w:pPr>
        <w:spacing w:after="0" w:line="240" w:lineRule="auto"/>
        <w:jc w:val="both"/>
        <w:rPr>
          <w:rFonts w:eastAsia="Times New Roman" w:cstheme="minorHAnsi"/>
          <w:lang w:eastAsia="zh-TW"/>
        </w:rPr>
      </w:pPr>
    </w:p>
    <w:p w:rsidR="009B6945" w:rsidRDefault="009B6945" w:rsidP="009435F2">
      <w:pPr>
        <w:spacing w:after="0" w:line="240" w:lineRule="auto"/>
        <w:jc w:val="both"/>
        <w:rPr>
          <w:rFonts w:eastAsia="Times New Roman" w:cstheme="minorHAnsi"/>
          <w:lang w:eastAsia="zh-TW"/>
        </w:rPr>
      </w:pPr>
    </w:p>
    <w:p w:rsidR="009B6945" w:rsidRDefault="009B6945" w:rsidP="009435F2">
      <w:pPr>
        <w:spacing w:after="0" w:line="240" w:lineRule="auto"/>
        <w:jc w:val="both"/>
        <w:rPr>
          <w:rFonts w:eastAsia="Times New Roman" w:cstheme="minorHAnsi"/>
          <w:lang w:eastAsia="zh-TW"/>
        </w:rPr>
      </w:pPr>
    </w:p>
    <w:p w:rsidR="006A067E" w:rsidRDefault="006A067E" w:rsidP="009435F2">
      <w:pPr>
        <w:spacing w:after="0" w:line="240" w:lineRule="auto"/>
        <w:jc w:val="both"/>
        <w:rPr>
          <w:rFonts w:eastAsia="Times New Roman" w:cstheme="minorHAnsi"/>
          <w:lang w:eastAsia="zh-TW"/>
        </w:rPr>
      </w:pPr>
    </w:p>
    <w:p w:rsidR="009B6945" w:rsidRDefault="009B6945" w:rsidP="009435F2">
      <w:pPr>
        <w:spacing w:after="0" w:line="240" w:lineRule="auto"/>
        <w:jc w:val="both"/>
        <w:rPr>
          <w:rFonts w:eastAsia="Times New Roman" w:cstheme="minorHAnsi"/>
          <w:lang w:eastAsia="zh-TW"/>
        </w:rPr>
      </w:pPr>
    </w:p>
    <w:p w:rsidR="009B6945" w:rsidRDefault="009B6945" w:rsidP="009435F2">
      <w:pPr>
        <w:spacing w:after="0" w:line="240" w:lineRule="auto"/>
        <w:jc w:val="both"/>
        <w:rPr>
          <w:rFonts w:eastAsia="Times New Roman" w:cstheme="minorHAnsi"/>
          <w:lang w:eastAsia="zh-TW"/>
        </w:rPr>
      </w:pPr>
    </w:p>
    <w:p w:rsidR="00786ECC" w:rsidRPr="00B9256E" w:rsidRDefault="00786ECC" w:rsidP="009435F2">
      <w:pPr>
        <w:spacing w:after="0" w:line="240" w:lineRule="auto"/>
        <w:jc w:val="both"/>
        <w:rPr>
          <w:rFonts w:eastAsia="Times New Roman" w:cstheme="minorHAnsi"/>
          <w:b/>
          <w:u w:val="single"/>
          <w:lang w:eastAsia="zh-TW"/>
        </w:rPr>
      </w:pPr>
    </w:p>
    <w:p w:rsidR="009435F2" w:rsidRPr="00E14AF6" w:rsidRDefault="009435F2" w:rsidP="00A46C21">
      <w:pPr>
        <w:pStyle w:val="ListParagraph"/>
        <w:numPr>
          <w:ilvl w:val="0"/>
          <w:numId w:val="28"/>
        </w:numPr>
        <w:spacing w:after="0" w:line="240" w:lineRule="auto"/>
        <w:ind w:left="357" w:hanging="357"/>
        <w:jc w:val="both"/>
        <w:rPr>
          <w:rFonts w:eastAsia="Times New Roman" w:cstheme="minorHAnsi"/>
          <w:b/>
          <w:u w:val="single"/>
          <w:lang w:eastAsia="zh-TW"/>
        </w:rPr>
      </w:pPr>
      <w:r w:rsidRPr="00E14AF6">
        <w:rPr>
          <w:rFonts w:eastAsia="Times New Roman" w:cstheme="minorHAnsi"/>
          <w:b/>
          <w:u w:val="single"/>
          <w:lang w:eastAsia="zh-TW"/>
        </w:rPr>
        <w:lastRenderedPageBreak/>
        <w:t>Food Temperature Control</w:t>
      </w:r>
    </w:p>
    <w:p w:rsidR="009435F2" w:rsidRDefault="00733EB1" w:rsidP="009435F2">
      <w:pPr>
        <w:spacing w:after="0" w:line="240" w:lineRule="auto"/>
        <w:jc w:val="both"/>
        <w:rPr>
          <w:rFonts w:eastAsia="Times New Roman" w:cstheme="minorHAnsi"/>
          <w:b/>
          <w:u w:val="single"/>
          <w:lang w:eastAsia="zh-TW"/>
        </w:rPr>
      </w:pPr>
      <w:r>
        <w:rPr>
          <w:rFonts w:ascii="Baskerville Old Face" w:hAnsi="Baskerville Old Face" w:cs="Arial"/>
          <w:noProof/>
          <w:lang w:eastAsia="en-AU"/>
        </w:rPr>
        <w:drawing>
          <wp:anchor distT="0" distB="0" distL="114300" distR="114300" simplePos="0" relativeHeight="251659264" behindDoc="0" locked="0" layoutInCell="1" allowOverlap="1" wp14:anchorId="79058301" wp14:editId="637FB04D">
            <wp:simplePos x="0" y="0"/>
            <wp:positionH relativeFrom="column">
              <wp:posOffset>4743450</wp:posOffset>
            </wp:positionH>
            <wp:positionV relativeFrom="paragraph">
              <wp:posOffset>11430</wp:posOffset>
            </wp:positionV>
            <wp:extent cx="1331595" cy="2137410"/>
            <wp:effectExtent l="0" t="0" r="1905" b="0"/>
            <wp:wrapSquare wrapText="bothSides"/>
            <wp:docPr id="11" name="Picture 11" descr="TempDanger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mpDangerZ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1595" cy="213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435F2" w:rsidRPr="00B9256E">
        <w:rPr>
          <w:rFonts w:eastAsia="Times New Roman" w:cstheme="minorHAnsi"/>
          <w:lang w:eastAsia="zh-TW"/>
        </w:rPr>
        <w:t xml:space="preserve">To ensure the safety of food, all potentially hazardous foods (PHF) must be kept at either </w:t>
      </w:r>
      <w:r w:rsidR="009435F2" w:rsidRPr="00B9256E">
        <w:rPr>
          <w:rFonts w:eastAsia="Times New Roman" w:cstheme="minorHAnsi"/>
          <w:b/>
          <w:lang w:eastAsia="zh-TW"/>
        </w:rPr>
        <w:t>time or temperature control</w:t>
      </w:r>
      <w:r w:rsidR="009435F2" w:rsidRPr="00B9256E">
        <w:rPr>
          <w:rFonts w:eastAsia="Times New Roman" w:cstheme="minorHAnsi"/>
          <w:lang w:eastAsia="zh-TW"/>
        </w:rPr>
        <w:t>.</w:t>
      </w:r>
      <w:r w:rsidR="009435F2" w:rsidRPr="00B9256E">
        <w:rPr>
          <w:rFonts w:eastAsia="Times New Roman" w:cstheme="minorHAnsi"/>
          <w:b/>
          <w:lang w:eastAsia="zh-TW"/>
        </w:rPr>
        <w:t xml:space="preserve"> </w:t>
      </w:r>
    </w:p>
    <w:p w:rsidR="009435F2" w:rsidRPr="00B9256E" w:rsidRDefault="009435F2" w:rsidP="009435F2">
      <w:pPr>
        <w:spacing w:after="0" w:line="240" w:lineRule="auto"/>
        <w:jc w:val="both"/>
        <w:rPr>
          <w:rFonts w:eastAsia="Times New Roman" w:cstheme="minorHAnsi"/>
          <w:b/>
          <w:u w:val="single"/>
          <w:lang w:eastAsia="zh-TW"/>
        </w:rPr>
      </w:pPr>
    </w:p>
    <w:p w:rsidR="009435F2" w:rsidRPr="00B9256E" w:rsidRDefault="009435F2" w:rsidP="009435F2">
      <w:pPr>
        <w:spacing w:after="0" w:line="240" w:lineRule="auto"/>
        <w:jc w:val="both"/>
        <w:rPr>
          <w:rFonts w:eastAsia="Times New Roman" w:cstheme="minorHAnsi"/>
          <w:lang w:eastAsia="zh-TW"/>
        </w:rPr>
      </w:pPr>
      <w:r w:rsidRPr="00B9256E">
        <w:rPr>
          <w:rFonts w:eastAsia="Times New Roman" w:cstheme="minorHAnsi"/>
          <w:lang w:eastAsia="zh-TW"/>
        </w:rPr>
        <w:t xml:space="preserve">Examples of </w:t>
      </w:r>
      <w:r w:rsidRPr="00B9256E">
        <w:rPr>
          <w:rFonts w:eastAsia="Times New Roman" w:cstheme="minorHAnsi"/>
          <w:b/>
          <w:lang w:eastAsia="zh-TW"/>
        </w:rPr>
        <w:t>potentially hazardous foods (PHF)</w:t>
      </w:r>
      <w:r w:rsidRPr="00B9256E">
        <w:rPr>
          <w:rFonts w:eastAsia="Times New Roman" w:cstheme="minorHAnsi"/>
          <w:lang w:eastAsia="zh-TW"/>
        </w:rPr>
        <w:t>;</w:t>
      </w:r>
    </w:p>
    <w:p w:rsidR="009435F2" w:rsidRPr="00B9256E" w:rsidRDefault="009435F2" w:rsidP="009435F2">
      <w:pPr>
        <w:numPr>
          <w:ilvl w:val="0"/>
          <w:numId w:val="7"/>
        </w:numPr>
        <w:spacing w:after="0" w:line="240" w:lineRule="auto"/>
        <w:ind w:left="709" w:hanging="283"/>
        <w:jc w:val="both"/>
        <w:rPr>
          <w:rFonts w:eastAsia="Times New Roman" w:cstheme="minorHAnsi"/>
          <w:lang w:eastAsia="zh-TW"/>
        </w:rPr>
      </w:pPr>
      <w:r w:rsidRPr="00B9256E">
        <w:rPr>
          <w:rFonts w:eastAsia="Times New Roman" w:cstheme="minorHAnsi"/>
          <w:lang w:eastAsia="zh-TW"/>
        </w:rPr>
        <w:t>Raw and cooked meats or foods containing such for example casseroles, meat pies;</w:t>
      </w:r>
    </w:p>
    <w:p w:rsidR="009435F2" w:rsidRPr="00B9256E" w:rsidRDefault="009435F2" w:rsidP="009435F2">
      <w:pPr>
        <w:numPr>
          <w:ilvl w:val="0"/>
          <w:numId w:val="7"/>
        </w:numPr>
        <w:spacing w:after="0" w:line="240" w:lineRule="auto"/>
        <w:ind w:left="709" w:hanging="283"/>
        <w:jc w:val="both"/>
        <w:rPr>
          <w:rFonts w:eastAsia="Times New Roman" w:cstheme="minorHAnsi"/>
          <w:lang w:eastAsia="zh-TW"/>
        </w:rPr>
      </w:pPr>
      <w:r w:rsidRPr="00B9256E">
        <w:rPr>
          <w:rFonts w:eastAsia="Times New Roman" w:cstheme="minorHAnsi"/>
          <w:lang w:eastAsia="zh-TW"/>
        </w:rPr>
        <w:t>Dairy products or foods containing dairy products;</w:t>
      </w:r>
    </w:p>
    <w:p w:rsidR="009435F2" w:rsidRPr="00B9256E" w:rsidRDefault="009435F2" w:rsidP="009435F2">
      <w:pPr>
        <w:numPr>
          <w:ilvl w:val="0"/>
          <w:numId w:val="7"/>
        </w:numPr>
        <w:spacing w:after="0" w:line="240" w:lineRule="auto"/>
        <w:ind w:left="709" w:hanging="283"/>
        <w:jc w:val="both"/>
        <w:rPr>
          <w:rFonts w:eastAsia="Times New Roman" w:cstheme="minorHAnsi"/>
          <w:lang w:eastAsia="zh-TW"/>
        </w:rPr>
      </w:pPr>
      <w:r w:rsidRPr="00B9256E">
        <w:rPr>
          <w:rFonts w:eastAsia="Times New Roman" w:cstheme="minorHAnsi"/>
          <w:lang w:eastAsia="zh-TW"/>
        </w:rPr>
        <w:t>Processed fruits and vegetables;</w:t>
      </w:r>
    </w:p>
    <w:p w:rsidR="009435F2" w:rsidRPr="00B9256E" w:rsidRDefault="009435F2" w:rsidP="009435F2">
      <w:pPr>
        <w:numPr>
          <w:ilvl w:val="0"/>
          <w:numId w:val="7"/>
        </w:numPr>
        <w:spacing w:after="0" w:line="240" w:lineRule="auto"/>
        <w:ind w:left="709" w:hanging="283"/>
        <w:jc w:val="both"/>
        <w:rPr>
          <w:rFonts w:eastAsia="Times New Roman" w:cstheme="minorHAnsi"/>
          <w:lang w:eastAsia="zh-TW"/>
        </w:rPr>
      </w:pPr>
      <w:r w:rsidRPr="00B9256E">
        <w:rPr>
          <w:rFonts w:eastAsia="Times New Roman" w:cstheme="minorHAnsi"/>
          <w:lang w:eastAsia="zh-TW"/>
        </w:rPr>
        <w:t>Cooked rice and pasta;</w:t>
      </w:r>
    </w:p>
    <w:p w:rsidR="009435F2" w:rsidRPr="00B9256E" w:rsidRDefault="009435F2" w:rsidP="009435F2">
      <w:pPr>
        <w:numPr>
          <w:ilvl w:val="0"/>
          <w:numId w:val="7"/>
        </w:numPr>
        <w:spacing w:after="0" w:line="240" w:lineRule="auto"/>
        <w:ind w:left="709" w:hanging="283"/>
        <w:jc w:val="both"/>
        <w:rPr>
          <w:rFonts w:eastAsia="Times New Roman" w:cstheme="minorHAnsi"/>
          <w:lang w:eastAsia="zh-TW"/>
        </w:rPr>
      </w:pPr>
      <w:r w:rsidRPr="00B9256E">
        <w:rPr>
          <w:rFonts w:eastAsia="Times New Roman" w:cstheme="minorHAnsi"/>
          <w:lang w:eastAsia="zh-TW"/>
        </w:rPr>
        <w:t>Processed foods containing eggs, beans or nuts;</w:t>
      </w:r>
    </w:p>
    <w:p w:rsidR="009435F2" w:rsidRPr="00B9256E" w:rsidRDefault="009435F2" w:rsidP="009435F2">
      <w:pPr>
        <w:numPr>
          <w:ilvl w:val="0"/>
          <w:numId w:val="7"/>
        </w:numPr>
        <w:spacing w:after="0" w:line="240" w:lineRule="auto"/>
        <w:ind w:left="709" w:hanging="283"/>
        <w:jc w:val="both"/>
        <w:rPr>
          <w:rFonts w:eastAsia="Times New Roman" w:cstheme="minorHAnsi"/>
          <w:lang w:eastAsia="zh-TW"/>
        </w:rPr>
      </w:pPr>
      <w:r w:rsidRPr="00B9256E">
        <w:rPr>
          <w:rFonts w:eastAsia="Times New Roman" w:cstheme="minorHAnsi"/>
          <w:lang w:eastAsia="zh-TW"/>
        </w:rPr>
        <w:t>Foods that contain any of the above mentioned, for example sandwiches and quiches.</w:t>
      </w:r>
    </w:p>
    <w:p w:rsidR="009435F2" w:rsidRPr="00B9256E" w:rsidRDefault="009435F2" w:rsidP="009435F2">
      <w:pPr>
        <w:spacing w:after="0" w:line="240" w:lineRule="auto"/>
        <w:contextualSpacing/>
        <w:jc w:val="both"/>
        <w:rPr>
          <w:rFonts w:eastAsia="Times New Roman" w:cstheme="minorHAnsi"/>
          <w:lang w:eastAsia="zh-TW"/>
        </w:rPr>
      </w:pPr>
    </w:p>
    <w:p w:rsidR="009435F2" w:rsidRDefault="009435F2" w:rsidP="00786ECC">
      <w:pPr>
        <w:spacing w:after="0" w:line="240" w:lineRule="auto"/>
        <w:jc w:val="both"/>
        <w:rPr>
          <w:rFonts w:eastAsia="Times New Roman" w:cstheme="minorHAnsi"/>
          <w:lang w:eastAsia="zh-TW"/>
        </w:rPr>
      </w:pPr>
      <w:r w:rsidRPr="00B9256E">
        <w:rPr>
          <w:rFonts w:eastAsia="Times New Roman" w:cstheme="minorHAnsi"/>
          <w:lang w:eastAsia="zh-TW"/>
        </w:rPr>
        <w:t>Bacteria in food can grow to large numbers if they get conditions that suit them. Temperatures between 5°C and 60°C, (temperature danger zone) are ideal temperatures for bacteria to multiply in foods that are potentially hazardous.</w:t>
      </w:r>
    </w:p>
    <w:p w:rsidR="00786ECC" w:rsidRPr="00786ECC" w:rsidRDefault="00786ECC" w:rsidP="00786ECC">
      <w:pPr>
        <w:spacing w:after="0" w:line="240" w:lineRule="auto"/>
        <w:jc w:val="both"/>
        <w:rPr>
          <w:rFonts w:eastAsia="Times New Roman" w:cstheme="minorHAnsi"/>
          <w:lang w:eastAsia="zh-TW"/>
        </w:rPr>
      </w:pPr>
    </w:p>
    <w:p w:rsidR="009435F2" w:rsidRPr="00B9256E" w:rsidRDefault="009435F2" w:rsidP="009435F2">
      <w:pPr>
        <w:spacing w:after="0" w:line="240" w:lineRule="auto"/>
        <w:ind w:left="1134" w:hanging="1134"/>
        <w:jc w:val="both"/>
        <w:rPr>
          <w:rFonts w:eastAsia="Times New Roman" w:cstheme="minorHAnsi"/>
          <w:lang w:eastAsia="zh-TW"/>
        </w:rPr>
      </w:pPr>
      <w:r w:rsidRPr="00B9256E">
        <w:rPr>
          <w:rFonts w:eastAsia="Times New Roman" w:cstheme="minorHAnsi"/>
          <w:b/>
          <w:lang w:eastAsia="zh-TW"/>
        </w:rPr>
        <w:t>Temperature contro</w:t>
      </w:r>
      <w:r>
        <w:rPr>
          <w:rFonts w:eastAsia="Times New Roman" w:cstheme="minorHAnsi"/>
          <w:b/>
          <w:lang w:eastAsia="zh-TW"/>
        </w:rPr>
        <w:t>l:</w:t>
      </w:r>
    </w:p>
    <w:p w:rsidR="009435F2" w:rsidRPr="00B9256E" w:rsidRDefault="009435F2" w:rsidP="009435F2">
      <w:pPr>
        <w:spacing w:after="0" w:line="240" w:lineRule="auto"/>
        <w:jc w:val="both"/>
        <w:rPr>
          <w:rFonts w:eastAsia="Times New Roman" w:cstheme="minorHAnsi"/>
          <w:lang w:eastAsia="zh-TW"/>
        </w:rPr>
      </w:pPr>
      <w:r w:rsidRPr="00B9256E">
        <w:rPr>
          <w:rFonts w:eastAsia="Times New Roman" w:cstheme="minorHAnsi"/>
          <w:lang w:eastAsia="zh-TW"/>
        </w:rPr>
        <w:t>Potentially hazardous foods are to be kept at temperatures above 60°C or less than 5°C. A temperature measuring device is required to ensure the food is kept at the appropriate temperature.</w:t>
      </w:r>
    </w:p>
    <w:p w:rsidR="00533BB5" w:rsidRDefault="00533BB5" w:rsidP="009435F2">
      <w:pPr>
        <w:spacing w:after="0" w:line="240" w:lineRule="auto"/>
        <w:jc w:val="both"/>
        <w:rPr>
          <w:rFonts w:eastAsia="Times New Roman" w:cstheme="minorHAnsi"/>
          <w:b/>
          <w:lang w:eastAsia="zh-TW"/>
        </w:rPr>
      </w:pPr>
    </w:p>
    <w:p w:rsidR="009435F2" w:rsidRPr="00B9256E" w:rsidRDefault="009435F2" w:rsidP="009435F2">
      <w:pPr>
        <w:spacing w:after="0" w:line="240" w:lineRule="auto"/>
        <w:jc w:val="both"/>
        <w:rPr>
          <w:rFonts w:eastAsia="Times New Roman" w:cstheme="minorHAnsi"/>
          <w:lang w:eastAsia="zh-TW"/>
        </w:rPr>
      </w:pPr>
      <w:r w:rsidRPr="00B9256E">
        <w:rPr>
          <w:rFonts w:eastAsia="Times New Roman" w:cstheme="minorHAnsi"/>
          <w:b/>
          <w:lang w:eastAsia="zh-TW"/>
        </w:rPr>
        <w:t>Time control:</w:t>
      </w:r>
      <w:r w:rsidRPr="00B9256E">
        <w:rPr>
          <w:rFonts w:eastAsia="Times New Roman" w:cstheme="minorHAnsi"/>
          <w:b/>
          <w:lang w:eastAsia="zh-TW"/>
        </w:rPr>
        <w:tab/>
      </w:r>
    </w:p>
    <w:p w:rsidR="009435F2" w:rsidRPr="00B9256E" w:rsidRDefault="009435F2" w:rsidP="009435F2">
      <w:pPr>
        <w:spacing w:after="0" w:line="240" w:lineRule="auto"/>
        <w:jc w:val="both"/>
        <w:rPr>
          <w:rFonts w:eastAsia="Times New Roman" w:cstheme="minorHAnsi"/>
          <w:lang w:eastAsia="zh-TW"/>
        </w:rPr>
      </w:pPr>
      <w:r w:rsidRPr="00B9256E">
        <w:rPr>
          <w:rFonts w:eastAsia="Times New Roman" w:cstheme="minorHAnsi"/>
          <w:lang w:eastAsia="zh-TW"/>
        </w:rPr>
        <w:t>High-risk ready to eat foods may be kept between 5°C and 60°C (in the temperature danger zone) but only in the following circumstances:-</w:t>
      </w:r>
    </w:p>
    <w:p w:rsidR="009435F2" w:rsidRPr="00B9256E" w:rsidRDefault="009435F2" w:rsidP="009435F2">
      <w:pPr>
        <w:numPr>
          <w:ilvl w:val="0"/>
          <w:numId w:val="12"/>
        </w:numPr>
        <w:spacing w:after="0" w:line="240" w:lineRule="auto"/>
        <w:ind w:left="3402" w:hanging="2976"/>
        <w:jc w:val="both"/>
        <w:rPr>
          <w:rFonts w:eastAsia="Times New Roman" w:cstheme="minorHAnsi"/>
          <w:lang w:eastAsia="zh-TW"/>
        </w:rPr>
      </w:pPr>
      <w:r w:rsidRPr="00B9256E">
        <w:rPr>
          <w:rFonts w:eastAsia="Times New Roman" w:cstheme="minorHAnsi"/>
          <w:lang w:eastAsia="zh-TW"/>
        </w:rPr>
        <w:t>Up to 2 hours – then it must be refrigerated (&lt;5°C) or used immediately;</w:t>
      </w:r>
    </w:p>
    <w:p w:rsidR="009435F2" w:rsidRPr="00B9256E" w:rsidRDefault="009435F2" w:rsidP="009435F2">
      <w:pPr>
        <w:numPr>
          <w:ilvl w:val="0"/>
          <w:numId w:val="12"/>
        </w:numPr>
        <w:spacing w:after="0" w:line="240" w:lineRule="auto"/>
        <w:ind w:left="3402" w:hanging="2976"/>
        <w:jc w:val="both"/>
        <w:rPr>
          <w:rFonts w:eastAsia="Times New Roman" w:cstheme="minorHAnsi"/>
          <w:lang w:eastAsia="zh-TW"/>
        </w:rPr>
      </w:pPr>
      <w:r w:rsidRPr="00B9256E">
        <w:rPr>
          <w:rFonts w:eastAsia="Times New Roman" w:cstheme="minorHAnsi"/>
          <w:lang w:eastAsia="zh-TW"/>
        </w:rPr>
        <w:t>2 hours up to 4 hours – but it must be used immediately or thrown out;</w:t>
      </w:r>
    </w:p>
    <w:p w:rsidR="009435F2" w:rsidRPr="00B9256E" w:rsidRDefault="009435F2" w:rsidP="009435F2">
      <w:pPr>
        <w:numPr>
          <w:ilvl w:val="0"/>
          <w:numId w:val="12"/>
        </w:numPr>
        <w:spacing w:after="0" w:line="240" w:lineRule="auto"/>
        <w:ind w:left="3402" w:hanging="2976"/>
        <w:jc w:val="both"/>
        <w:rPr>
          <w:rFonts w:eastAsia="Times New Roman" w:cstheme="minorHAnsi"/>
          <w:lang w:eastAsia="zh-TW"/>
        </w:rPr>
      </w:pPr>
      <w:r w:rsidRPr="00B9256E">
        <w:rPr>
          <w:rFonts w:eastAsia="Times New Roman" w:cstheme="minorHAnsi"/>
          <w:lang w:eastAsia="zh-TW"/>
        </w:rPr>
        <w:t xml:space="preserve">4 hours or longer - must be thrown out. </w:t>
      </w:r>
    </w:p>
    <w:p w:rsidR="009435F2" w:rsidRPr="00B9256E" w:rsidRDefault="009435F2" w:rsidP="009435F2">
      <w:pPr>
        <w:spacing w:after="0" w:line="240" w:lineRule="auto"/>
        <w:jc w:val="both"/>
        <w:rPr>
          <w:rFonts w:eastAsia="Times New Roman" w:cstheme="minorHAnsi"/>
          <w:sz w:val="20"/>
          <w:lang w:eastAsia="zh-TW"/>
        </w:rPr>
      </w:pPr>
    </w:p>
    <w:p w:rsidR="009435F2" w:rsidRPr="00533BB5" w:rsidRDefault="009435F2" w:rsidP="009435F2">
      <w:pPr>
        <w:spacing w:after="0" w:line="240" w:lineRule="auto"/>
        <w:jc w:val="both"/>
        <w:rPr>
          <w:rFonts w:eastAsia="Times New Roman" w:cstheme="minorHAnsi"/>
          <w:sz w:val="20"/>
          <w:lang w:eastAsia="zh-TW"/>
        </w:rPr>
      </w:pPr>
      <w:r w:rsidRPr="00B9256E">
        <w:rPr>
          <w:rFonts w:eastAsia="Times New Roman" w:cstheme="minorHAnsi"/>
          <w:sz w:val="20"/>
          <w:lang w:eastAsia="zh-TW"/>
        </w:rPr>
        <w:t xml:space="preserve">Note to remember:  these times are </w:t>
      </w:r>
      <w:r w:rsidRPr="00B9256E">
        <w:rPr>
          <w:rFonts w:eastAsia="Times New Roman" w:cstheme="minorHAnsi"/>
          <w:b/>
          <w:sz w:val="20"/>
          <w:lang w:eastAsia="zh-TW"/>
        </w:rPr>
        <w:t>cumulative</w:t>
      </w:r>
      <w:r w:rsidRPr="00B9256E">
        <w:rPr>
          <w:rFonts w:eastAsia="Times New Roman" w:cstheme="minorHAnsi"/>
          <w:sz w:val="20"/>
          <w:lang w:eastAsia="zh-TW"/>
        </w:rPr>
        <w:t>- each time in the temperature danger zone must be added together, for example from shop to fridge to home and preparation time.</w:t>
      </w:r>
    </w:p>
    <w:p w:rsidR="009435F2" w:rsidRPr="00B9256E" w:rsidRDefault="009435F2" w:rsidP="006A067E">
      <w:pPr>
        <w:spacing w:after="0" w:line="240" w:lineRule="auto"/>
        <w:contextualSpacing/>
        <w:jc w:val="both"/>
        <w:rPr>
          <w:rFonts w:eastAsia="Times New Roman" w:cstheme="minorHAnsi"/>
          <w:lang w:eastAsia="zh-TW"/>
        </w:rPr>
      </w:pPr>
    </w:p>
    <w:p w:rsidR="009435F2" w:rsidRPr="00E14AF6" w:rsidRDefault="009435F2" w:rsidP="00A46C21">
      <w:pPr>
        <w:pStyle w:val="ListParagraph"/>
        <w:numPr>
          <w:ilvl w:val="0"/>
          <w:numId w:val="28"/>
        </w:numPr>
        <w:spacing w:after="0" w:line="240" w:lineRule="auto"/>
        <w:ind w:left="357" w:hanging="357"/>
        <w:jc w:val="both"/>
        <w:rPr>
          <w:rFonts w:eastAsia="Times New Roman" w:cstheme="minorHAnsi"/>
          <w:b/>
          <w:u w:val="single"/>
          <w:lang w:eastAsia="zh-TW"/>
        </w:rPr>
      </w:pPr>
      <w:r w:rsidRPr="00E14AF6">
        <w:rPr>
          <w:rFonts w:eastAsia="Times New Roman" w:cstheme="minorHAnsi"/>
          <w:b/>
          <w:u w:val="single"/>
          <w:lang w:eastAsia="zh-TW"/>
        </w:rPr>
        <w:t>Foods or Ingredients that are known to cause allergic reactions</w:t>
      </w:r>
    </w:p>
    <w:p w:rsidR="009435F2" w:rsidRPr="00B9256E" w:rsidRDefault="009435F2" w:rsidP="009435F2">
      <w:pPr>
        <w:spacing w:line="240" w:lineRule="auto"/>
        <w:jc w:val="both"/>
        <w:rPr>
          <w:rFonts w:eastAsia="Times New Roman" w:cstheme="minorHAnsi"/>
          <w:lang w:eastAsia="zh-TW"/>
        </w:rPr>
      </w:pPr>
      <w:r w:rsidRPr="00B9256E">
        <w:rPr>
          <w:rFonts w:eastAsia="Times New Roman" w:cstheme="minorHAnsi"/>
          <w:lang w:eastAsia="zh-TW"/>
        </w:rPr>
        <w:t xml:space="preserve">10% of children and 3% of adults are susceptible to allergic reactions. If food for sale contains any ingredient on the following list it may cause an allergic reaction for certain susceptible individuals, such a reaction could result in death. </w:t>
      </w:r>
    </w:p>
    <w:p w:rsidR="009435F2" w:rsidRPr="00B9256E" w:rsidRDefault="009435F2" w:rsidP="009435F2">
      <w:pPr>
        <w:numPr>
          <w:ilvl w:val="0"/>
          <w:numId w:val="10"/>
        </w:numPr>
        <w:spacing w:after="0" w:line="240" w:lineRule="auto"/>
        <w:ind w:left="851"/>
        <w:contextualSpacing/>
        <w:jc w:val="both"/>
        <w:rPr>
          <w:rFonts w:eastAsia="Times New Roman" w:cstheme="minorHAnsi"/>
          <w:lang w:eastAsia="zh-TW"/>
        </w:rPr>
      </w:pPr>
      <w:r w:rsidRPr="00B9256E">
        <w:rPr>
          <w:rFonts w:eastAsia="Times New Roman" w:cstheme="minorHAnsi"/>
          <w:lang w:eastAsia="zh-TW"/>
        </w:rPr>
        <w:t>Gluten (a substance found in wheat, rye, barley, oats and spelt, and therefore present in foods made from these grains and/or made using flour)</w:t>
      </w:r>
    </w:p>
    <w:p w:rsidR="009435F2" w:rsidRPr="00B9256E" w:rsidRDefault="009435F2" w:rsidP="009435F2">
      <w:pPr>
        <w:numPr>
          <w:ilvl w:val="0"/>
          <w:numId w:val="10"/>
        </w:numPr>
        <w:spacing w:after="0" w:line="240" w:lineRule="auto"/>
        <w:ind w:left="851"/>
        <w:contextualSpacing/>
        <w:jc w:val="both"/>
        <w:rPr>
          <w:rFonts w:eastAsia="Times New Roman" w:cstheme="minorHAnsi"/>
          <w:lang w:eastAsia="zh-TW"/>
        </w:rPr>
      </w:pPr>
      <w:r w:rsidRPr="00B9256E">
        <w:rPr>
          <w:rFonts w:eastAsia="Times New Roman" w:cstheme="minorHAnsi"/>
          <w:lang w:eastAsia="zh-TW"/>
        </w:rPr>
        <w:t>Fish and fish products</w:t>
      </w:r>
    </w:p>
    <w:p w:rsidR="009435F2" w:rsidRPr="00B9256E" w:rsidRDefault="009435F2" w:rsidP="009435F2">
      <w:pPr>
        <w:numPr>
          <w:ilvl w:val="0"/>
          <w:numId w:val="10"/>
        </w:numPr>
        <w:spacing w:after="0" w:line="240" w:lineRule="auto"/>
        <w:ind w:left="851"/>
        <w:contextualSpacing/>
        <w:jc w:val="both"/>
        <w:rPr>
          <w:rFonts w:eastAsia="Times New Roman" w:cstheme="minorHAnsi"/>
          <w:lang w:eastAsia="zh-TW"/>
        </w:rPr>
      </w:pPr>
      <w:r w:rsidRPr="00B9256E">
        <w:rPr>
          <w:rFonts w:eastAsia="Times New Roman" w:cstheme="minorHAnsi"/>
          <w:lang w:eastAsia="zh-TW"/>
        </w:rPr>
        <w:t>Crustacean (shellfish) and products</w:t>
      </w:r>
    </w:p>
    <w:p w:rsidR="009435F2" w:rsidRPr="00B9256E" w:rsidRDefault="009435F2" w:rsidP="009435F2">
      <w:pPr>
        <w:numPr>
          <w:ilvl w:val="0"/>
          <w:numId w:val="10"/>
        </w:numPr>
        <w:spacing w:after="0" w:line="240" w:lineRule="auto"/>
        <w:ind w:left="851"/>
        <w:contextualSpacing/>
        <w:jc w:val="both"/>
        <w:rPr>
          <w:rFonts w:eastAsia="Times New Roman" w:cstheme="minorHAnsi"/>
          <w:lang w:eastAsia="zh-TW"/>
        </w:rPr>
      </w:pPr>
      <w:r w:rsidRPr="00B9256E">
        <w:rPr>
          <w:rFonts w:eastAsia="Times New Roman" w:cstheme="minorHAnsi"/>
          <w:lang w:eastAsia="zh-TW"/>
        </w:rPr>
        <w:t>Egg and egg products</w:t>
      </w:r>
    </w:p>
    <w:p w:rsidR="009435F2" w:rsidRPr="00B9256E" w:rsidRDefault="009435F2" w:rsidP="009435F2">
      <w:pPr>
        <w:numPr>
          <w:ilvl w:val="0"/>
          <w:numId w:val="10"/>
        </w:numPr>
        <w:spacing w:after="0" w:line="240" w:lineRule="auto"/>
        <w:ind w:left="851"/>
        <w:contextualSpacing/>
        <w:jc w:val="both"/>
        <w:rPr>
          <w:rFonts w:eastAsia="Times New Roman" w:cstheme="minorHAnsi"/>
          <w:lang w:eastAsia="zh-TW"/>
        </w:rPr>
      </w:pPr>
      <w:r w:rsidRPr="00B9256E">
        <w:rPr>
          <w:rFonts w:eastAsia="Times New Roman" w:cstheme="minorHAnsi"/>
          <w:lang w:eastAsia="zh-TW"/>
        </w:rPr>
        <w:t>Milk and milk products</w:t>
      </w:r>
    </w:p>
    <w:p w:rsidR="009435F2" w:rsidRPr="00B9256E" w:rsidRDefault="009435F2" w:rsidP="009435F2">
      <w:pPr>
        <w:numPr>
          <w:ilvl w:val="0"/>
          <w:numId w:val="10"/>
        </w:numPr>
        <w:spacing w:after="0" w:line="240" w:lineRule="auto"/>
        <w:ind w:left="851"/>
        <w:contextualSpacing/>
        <w:jc w:val="both"/>
        <w:rPr>
          <w:rFonts w:eastAsia="Times New Roman" w:cstheme="minorHAnsi"/>
          <w:lang w:eastAsia="zh-TW"/>
        </w:rPr>
      </w:pPr>
      <w:r w:rsidRPr="00B9256E">
        <w:rPr>
          <w:rFonts w:eastAsia="Times New Roman" w:cstheme="minorHAnsi"/>
          <w:lang w:eastAsia="zh-TW"/>
        </w:rPr>
        <w:t>Soya beans</w:t>
      </w:r>
    </w:p>
    <w:p w:rsidR="009435F2" w:rsidRPr="00786ECC" w:rsidRDefault="009435F2" w:rsidP="00786ECC">
      <w:pPr>
        <w:numPr>
          <w:ilvl w:val="0"/>
          <w:numId w:val="10"/>
        </w:numPr>
        <w:spacing w:after="0" w:line="240" w:lineRule="auto"/>
        <w:ind w:left="851"/>
        <w:contextualSpacing/>
        <w:jc w:val="both"/>
        <w:rPr>
          <w:rFonts w:eastAsia="Times New Roman" w:cstheme="minorHAnsi"/>
          <w:lang w:eastAsia="zh-TW"/>
        </w:rPr>
      </w:pPr>
      <w:r w:rsidRPr="00B9256E">
        <w:rPr>
          <w:rFonts w:eastAsia="Times New Roman" w:cstheme="minorHAnsi"/>
          <w:lang w:eastAsia="zh-TW"/>
        </w:rPr>
        <w:t xml:space="preserve">Sesame seeds </w:t>
      </w:r>
      <w:r w:rsidR="00786ECC">
        <w:rPr>
          <w:rFonts w:eastAsia="Times New Roman" w:cstheme="minorHAnsi"/>
          <w:lang w:eastAsia="zh-TW"/>
        </w:rPr>
        <w:t>or o</w:t>
      </w:r>
      <w:r w:rsidRPr="00786ECC">
        <w:rPr>
          <w:rFonts w:eastAsia="Times New Roman" w:cstheme="minorHAnsi"/>
          <w:lang w:eastAsia="zh-TW"/>
        </w:rPr>
        <w:t xml:space="preserve">ther nuts and products </w:t>
      </w:r>
    </w:p>
    <w:p w:rsidR="009435F2" w:rsidRPr="00B9256E" w:rsidRDefault="009435F2" w:rsidP="009435F2">
      <w:pPr>
        <w:numPr>
          <w:ilvl w:val="0"/>
          <w:numId w:val="10"/>
        </w:numPr>
        <w:spacing w:after="0" w:line="240" w:lineRule="auto"/>
        <w:ind w:left="851"/>
        <w:contextualSpacing/>
        <w:jc w:val="both"/>
        <w:rPr>
          <w:rFonts w:eastAsia="Times New Roman" w:cstheme="minorHAnsi"/>
          <w:lang w:eastAsia="zh-TW"/>
        </w:rPr>
      </w:pPr>
      <w:r w:rsidRPr="00B9256E">
        <w:rPr>
          <w:rFonts w:eastAsia="Times New Roman" w:cstheme="minorHAnsi"/>
          <w:lang w:eastAsia="zh-TW"/>
        </w:rPr>
        <w:t xml:space="preserve">Sulphites (a preservative) </w:t>
      </w:r>
    </w:p>
    <w:p w:rsidR="009435F2" w:rsidRPr="00B9256E" w:rsidRDefault="009435F2" w:rsidP="009435F2">
      <w:pPr>
        <w:numPr>
          <w:ilvl w:val="0"/>
          <w:numId w:val="10"/>
        </w:numPr>
        <w:spacing w:after="0" w:line="240" w:lineRule="auto"/>
        <w:ind w:left="851"/>
        <w:contextualSpacing/>
        <w:jc w:val="both"/>
        <w:rPr>
          <w:rFonts w:eastAsia="Times New Roman" w:cstheme="minorHAnsi"/>
          <w:lang w:eastAsia="zh-TW"/>
        </w:rPr>
      </w:pPr>
      <w:r w:rsidRPr="00B9256E">
        <w:rPr>
          <w:rFonts w:eastAsia="Times New Roman" w:cstheme="minorHAnsi"/>
          <w:lang w:eastAsia="zh-TW"/>
        </w:rPr>
        <w:t>Royal jelly (a secretion from the salivary glands of honey bees)</w:t>
      </w:r>
    </w:p>
    <w:p w:rsidR="009435F2" w:rsidRPr="00B9256E" w:rsidRDefault="009435F2" w:rsidP="009435F2">
      <w:pPr>
        <w:numPr>
          <w:ilvl w:val="0"/>
          <w:numId w:val="10"/>
        </w:numPr>
        <w:spacing w:after="0" w:line="240" w:lineRule="auto"/>
        <w:ind w:left="851"/>
        <w:contextualSpacing/>
        <w:jc w:val="both"/>
        <w:rPr>
          <w:rFonts w:eastAsia="Times New Roman" w:cstheme="minorHAnsi"/>
          <w:lang w:eastAsia="zh-TW"/>
        </w:rPr>
      </w:pPr>
      <w:r w:rsidRPr="00B9256E">
        <w:rPr>
          <w:rFonts w:eastAsia="Times New Roman" w:cstheme="minorHAnsi"/>
          <w:lang w:eastAsia="zh-TW"/>
        </w:rPr>
        <w:t>Bee pollen</w:t>
      </w:r>
    </w:p>
    <w:p w:rsidR="009435F2" w:rsidRPr="00B9256E" w:rsidRDefault="009435F2" w:rsidP="009435F2">
      <w:pPr>
        <w:numPr>
          <w:ilvl w:val="0"/>
          <w:numId w:val="10"/>
        </w:numPr>
        <w:spacing w:after="0" w:line="240" w:lineRule="auto"/>
        <w:ind w:left="851"/>
        <w:contextualSpacing/>
        <w:jc w:val="both"/>
        <w:rPr>
          <w:rFonts w:eastAsia="Times New Roman" w:cstheme="minorHAnsi"/>
          <w:lang w:eastAsia="zh-TW"/>
        </w:rPr>
      </w:pPr>
      <w:proofErr w:type="spellStart"/>
      <w:r w:rsidRPr="00B9256E">
        <w:rPr>
          <w:rFonts w:eastAsia="Times New Roman" w:cstheme="minorHAnsi"/>
          <w:lang w:eastAsia="zh-TW"/>
        </w:rPr>
        <w:t>Propolis</w:t>
      </w:r>
      <w:proofErr w:type="spellEnd"/>
      <w:r w:rsidRPr="00B9256E">
        <w:rPr>
          <w:rFonts w:eastAsia="Times New Roman" w:cstheme="minorHAnsi"/>
          <w:lang w:eastAsia="zh-TW"/>
        </w:rPr>
        <w:t xml:space="preserve"> (a substance collected by bees)</w:t>
      </w:r>
    </w:p>
    <w:p w:rsidR="009435F2" w:rsidRPr="00B9256E" w:rsidRDefault="009435F2" w:rsidP="009435F2">
      <w:pPr>
        <w:spacing w:after="0" w:line="240" w:lineRule="auto"/>
        <w:jc w:val="both"/>
        <w:rPr>
          <w:rFonts w:eastAsia="Times New Roman" w:cstheme="minorHAnsi"/>
          <w:lang w:eastAsia="zh-TW"/>
        </w:rPr>
      </w:pPr>
    </w:p>
    <w:p w:rsidR="009435F2" w:rsidRPr="00B9256E" w:rsidRDefault="009435F2" w:rsidP="009435F2">
      <w:pPr>
        <w:spacing w:line="240" w:lineRule="auto"/>
        <w:jc w:val="both"/>
        <w:rPr>
          <w:rFonts w:eastAsia="Times New Roman" w:cstheme="minorHAnsi"/>
          <w:lang w:eastAsia="zh-TW"/>
        </w:rPr>
      </w:pPr>
      <w:r w:rsidRPr="00B9256E">
        <w:rPr>
          <w:rFonts w:eastAsia="Times New Roman" w:cstheme="minorHAnsi"/>
          <w:lang w:eastAsia="zh-TW"/>
        </w:rPr>
        <w:lastRenderedPageBreak/>
        <w:t>Should a customer request information about the ingredients of a product, you must be able to provide that information accurately; their life may depend on it.  It is a good idea to display the information next to the food or on the packaging.</w:t>
      </w:r>
    </w:p>
    <w:p w:rsidR="00733EB1" w:rsidRPr="00733EB1" w:rsidRDefault="009435F2" w:rsidP="00733EB1">
      <w:pPr>
        <w:spacing w:line="240" w:lineRule="auto"/>
        <w:jc w:val="both"/>
        <w:rPr>
          <w:rFonts w:eastAsia="Times New Roman" w:cstheme="minorHAnsi"/>
          <w:lang w:eastAsia="zh-TW"/>
        </w:rPr>
      </w:pPr>
      <w:r w:rsidRPr="00B9256E">
        <w:rPr>
          <w:rFonts w:eastAsia="Times New Roman" w:cstheme="minorHAnsi"/>
          <w:lang w:eastAsia="zh-TW"/>
        </w:rPr>
        <w:t xml:space="preserve">Note that this guideline is only for food manufactured for sale at community and fundraising events. If you plan to sell food to other businesses or in approved premises, food labelling must comply with FSANZ Food Standards Code. Details about these requirements can be found at </w:t>
      </w:r>
      <w:hyperlink r:id="rId13" w:history="1">
        <w:r w:rsidRPr="00B9256E">
          <w:rPr>
            <w:rFonts w:eastAsia="Times New Roman" w:cstheme="minorHAnsi"/>
            <w:color w:val="0000FF"/>
            <w:u w:val="single"/>
            <w:lang w:eastAsia="zh-TW"/>
          </w:rPr>
          <w:t>www.foodstandards.gov.au</w:t>
        </w:r>
      </w:hyperlink>
      <w:r w:rsidRPr="00B9256E">
        <w:rPr>
          <w:rFonts w:eastAsia="Times New Roman" w:cstheme="minorHAnsi"/>
          <w:lang w:eastAsia="zh-TW"/>
        </w:rPr>
        <w:t xml:space="preserve"> or contact Environmental Health Services on (08) 9949 3000.</w:t>
      </w:r>
    </w:p>
    <w:p w:rsidR="00733EB1" w:rsidRDefault="00733EB1" w:rsidP="009435F2">
      <w:pPr>
        <w:spacing w:after="0" w:line="240" w:lineRule="auto"/>
        <w:jc w:val="both"/>
        <w:rPr>
          <w:rFonts w:eastAsia="Times New Roman" w:cstheme="minorHAnsi"/>
          <w:b/>
          <w:u w:val="single"/>
          <w:lang w:eastAsia="zh-TW"/>
        </w:rPr>
      </w:pPr>
    </w:p>
    <w:p w:rsidR="009435F2" w:rsidRPr="00E14AF6" w:rsidRDefault="009435F2" w:rsidP="00E14AF6">
      <w:pPr>
        <w:pStyle w:val="ListParagraph"/>
        <w:numPr>
          <w:ilvl w:val="0"/>
          <w:numId w:val="28"/>
        </w:numPr>
        <w:spacing w:after="0" w:line="240" w:lineRule="auto"/>
        <w:jc w:val="both"/>
        <w:rPr>
          <w:rFonts w:eastAsia="Times New Roman" w:cstheme="minorHAnsi"/>
          <w:b/>
          <w:u w:val="single"/>
          <w:lang w:eastAsia="zh-TW"/>
        </w:rPr>
      </w:pPr>
      <w:r w:rsidRPr="00E14AF6">
        <w:rPr>
          <w:rFonts w:eastAsia="Times New Roman" w:cstheme="minorHAnsi"/>
          <w:b/>
          <w:u w:val="single"/>
          <w:lang w:eastAsia="zh-TW"/>
        </w:rPr>
        <w:t>Labelling Guide for packaged food sold at community and fundraising events</w:t>
      </w:r>
    </w:p>
    <w:p w:rsidR="009435F2" w:rsidRPr="00B9256E" w:rsidRDefault="009435F2" w:rsidP="009435F2">
      <w:pPr>
        <w:spacing w:line="240" w:lineRule="auto"/>
        <w:jc w:val="both"/>
        <w:rPr>
          <w:rFonts w:eastAsia="Times New Roman" w:cstheme="minorHAnsi"/>
          <w:lang w:eastAsia="zh-TW"/>
        </w:rPr>
      </w:pPr>
      <w:r w:rsidRPr="00B9256E">
        <w:rPr>
          <w:rFonts w:eastAsia="Times New Roman" w:cstheme="minorHAnsi"/>
          <w:lang w:eastAsia="zh-TW"/>
        </w:rPr>
        <w:t>Food labels must include:-</w:t>
      </w:r>
    </w:p>
    <w:p w:rsidR="009435F2" w:rsidRPr="00B9256E" w:rsidRDefault="009435F2" w:rsidP="009435F2">
      <w:pPr>
        <w:numPr>
          <w:ilvl w:val="0"/>
          <w:numId w:val="13"/>
        </w:numPr>
        <w:spacing w:after="0" w:line="240" w:lineRule="auto"/>
        <w:ind w:left="851"/>
        <w:contextualSpacing/>
        <w:jc w:val="both"/>
        <w:rPr>
          <w:rFonts w:eastAsia="Times New Roman" w:cstheme="minorHAnsi"/>
          <w:lang w:eastAsia="zh-TW"/>
        </w:rPr>
      </w:pPr>
      <w:r w:rsidRPr="00B9256E">
        <w:rPr>
          <w:rFonts w:eastAsia="Times New Roman" w:cstheme="minorHAnsi"/>
          <w:lang w:eastAsia="zh-TW"/>
        </w:rPr>
        <w:t xml:space="preserve">A description of the food, for example “strawberry jam” or “chocolate cake’”; </w:t>
      </w:r>
    </w:p>
    <w:p w:rsidR="009435F2" w:rsidRPr="00B9256E" w:rsidRDefault="009435F2" w:rsidP="009435F2">
      <w:pPr>
        <w:numPr>
          <w:ilvl w:val="0"/>
          <w:numId w:val="13"/>
        </w:numPr>
        <w:spacing w:after="0" w:line="240" w:lineRule="auto"/>
        <w:ind w:left="851"/>
        <w:contextualSpacing/>
        <w:jc w:val="both"/>
        <w:rPr>
          <w:rFonts w:eastAsia="Times New Roman" w:cstheme="minorHAnsi"/>
          <w:lang w:eastAsia="zh-TW"/>
        </w:rPr>
      </w:pPr>
      <w:r w:rsidRPr="00B9256E">
        <w:rPr>
          <w:rFonts w:eastAsia="Times New Roman" w:cstheme="minorHAnsi"/>
          <w:lang w:eastAsia="zh-TW"/>
        </w:rPr>
        <w:t xml:space="preserve">The name and address of the person or company who made the food, so that the maker can be traced if there is any problem with the food. </w:t>
      </w:r>
    </w:p>
    <w:p w:rsidR="009435F2" w:rsidRPr="00B9256E" w:rsidRDefault="009435F2" w:rsidP="009435F2">
      <w:pPr>
        <w:numPr>
          <w:ilvl w:val="0"/>
          <w:numId w:val="13"/>
        </w:numPr>
        <w:spacing w:after="0" w:line="240" w:lineRule="auto"/>
        <w:ind w:left="851"/>
        <w:contextualSpacing/>
        <w:jc w:val="both"/>
        <w:rPr>
          <w:rFonts w:eastAsia="Times New Roman" w:cstheme="minorHAnsi"/>
          <w:lang w:eastAsia="zh-TW"/>
        </w:rPr>
      </w:pPr>
      <w:r w:rsidRPr="00B9256E">
        <w:rPr>
          <w:rFonts w:eastAsia="Times New Roman" w:cstheme="minorHAnsi"/>
          <w:lang w:eastAsia="zh-TW"/>
        </w:rPr>
        <w:t xml:space="preserve">A list of ingredients; </w:t>
      </w:r>
    </w:p>
    <w:p w:rsidR="009435F2" w:rsidRPr="00B9256E" w:rsidRDefault="009435F2" w:rsidP="009435F2">
      <w:pPr>
        <w:spacing w:after="0" w:line="240" w:lineRule="auto"/>
        <w:jc w:val="both"/>
        <w:rPr>
          <w:rFonts w:eastAsia="Times New Roman" w:cstheme="minorHAnsi"/>
          <w:lang w:eastAsia="zh-TW"/>
        </w:rPr>
      </w:pPr>
    </w:p>
    <w:p w:rsidR="009435F2" w:rsidRPr="00B9256E" w:rsidRDefault="009435F2" w:rsidP="009435F2">
      <w:pPr>
        <w:numPr>
          <w:ilvl w:val="0"/>
          <w:numId w:val="13"/>
        </w:numPr>
        <w:spacing w:after="0" w:line="240" w:lineRule="auto"/>
        <w:ind w:left="851"/>
        <w:contextualSpacing/>
        <w:jc w:val="both"/>
        <w:rPr>
          <w:rFonts w:eastAsia="Times New Roman" w:cstheme="minorHAnsi"/>
          <w:lang w:eastAsia="zh-TW"/>
        </w:rPr>
      </w:pPr>
      <w:r w:rsidRPr="00B9256E">
        <w:rPr>
          <w:rFonts w:eastAsia="Times New Roman" w:cstheme="minorHAnsi"/>
          <w:lang w:eastAsia="zh-TW"/>
        </w:rPr>
        <w:t>A ‘best before’ date to indicate how long the food will keep; and</w:t>
      </w:r>
    </w:p>
    <w:p w:rsidR="009435F2" w:rsidRPr="00B9256E" w:rsidRDefault="009435F2" w:rsidP="009435F2">
      <w:pPr>
        <w:numPr>
          <w:ilvl w:val="0"/>
          <w:numId w:val="13"/>
        </w:numPr>
        <w:spacing w:after="0" w:line="240" w:lineRule="auto"/>
        <w:ind w:left="851"/>
        <w:contextualSpacing/>
        <w:jc w:val="both"/>
        <w:rPr>
          <w:rFonts w:eastAsia="Times New Roman" w:cstheme="minorHAnsi"/>
          <w:lang w:eastAsia="zh-TW"/>
        </w:rPr>
      </w:pPr>
      <w:r w:rsidRPr="00B9256E">
        <w:rPr>
          <w:rFonts w:eastAsia="Times New Roman" w:cstheme="minorHAnsi"/>
          <w:lang w:eastAsia="zh-TW"/>
        </w:rPr>
        <w:t>Any special storage conditions, for example ‘keep refrigerated’</w:t>
      </w:r>
    </w:p>
    <w:p w:rsidR="009435F2" w:rsidRDefault="009435F2" w:rsidP="009435F2">
      <w:pPr>
        <w:spacing w:after="0" w:line="240" w:lineRule="auto"/>
        <w:jc w:val="both"/>
        <w:rPr>
          <w:rFonts w:eastAsia="Times New Roman" w:cstheme="minorHAnsi"/>
          <w:lang w:eastAsia="zh-TW"/>
        </w:rPr>
      </w:pPr>
    </w:p>
    <w:p w:rsidR="009435F2" w:rsidRPr="00B9256E" w:rsidRDefault="009435F2" w:rsidP="009435F2">
      <w:pPr>
        <w:spacing w:line="240" w:lineRule="auto"/>
        <w:jc w:val="both"/>
        <w:rPr>
          <w:rFonts w:eastAsia="Times New Roman" w:cstheme="minorHAnsi"/>
          <w:lang w:eastAsia="zh-TW"/>
        </w:rPr>
      </w:pPr>
      <w:r w:rsidRPr="00B9256E">
        <w:rPr>
          <w:rFonts w:eastAsia="Times New Roman" w:cstheme="minorHAnsi"/>
          <w:lang w:eastAsia="zh-TW"/>
        </w:rPr>
        <w:t>A simple handwritten label is acceptable</w:t>
      </w:r>
    </w:p>
    <w:p w:rsidR="00F51476" w:rsidRDefault="009435F2" w:rsidP="00F51476">
      <w:pPr>
        <w:spacing w:line="240" w:lineRule="auto"/>
        <w:jc w:val="both"/>
        <w:rPr>
          <w:rFonts w:eastAsia="Times New Roman" w:cstheme="minorHAnsi"/>
          <w:lang w:eastAsia="zh-TW"/>
        </w:rPr>
      </w:pPr>
      <w:r w:rsidRPr="00B9256E">
        <w:rPr>
          <w:rFonts w:eastAsia="Times New Roman" w:cstheme="minorHAnsi"/>
          <w:lang w:eastAsia="zh-TW"/>
        </w:rPr>
        <w:t xml:space="preserve">If you prepare the product yourself, you will know what is in it. If you have used a packet mix just write the ingredients from the packet on your label. Please remember to include any ingredients you made have added, such as eggs. </w:t>
      </w:r>
    </w:p>
    <w:p w:rsidR="001A0575" w:rsidRPr="00F51476" w:rsidRDefault="009435F2" w:rsidP="00F51476">
      <w:pPr>
        <w:spacing w:line="240" w:lineRule="auto"/>
        <w:jc w:val="both"/>
        <w:rPr>
          <w:rFonts w:eastAsia="Times New Roman" w:cstheme="minorHAnsi"/>
          <w:lang w:eastAsia="zh-TW"/>
        </w:rPr>
      </w:pPr>
      <w:r w:rsidRPr="00B9256E">
        <w:rPr>
          <w:rFonts w:eastAsia="Times New Roman" w:cstheme="minorHAnsi"/>
          <w:noProof/>
          <w:lang w:eastAsia="en-AU"/>
        </w:rPr>
        <mc:AlternateContent>
          <mc:Choice Requires="wps">
            <w:drawing>
              <wp:anchor distT="0" distB="0" distL="114300" distR="114300" simplePos="0" relativeHeight="251661312" behindDoc="0" locked="0" layoutInCell="1" allowOverlap="1" wp14:anchorId="0A6B089D" wp14:editId="47361ADE">
                <wp:simplePos x="0" y="0"/>
                <wp:positionH relativeFrom="margin">
                  <wp:align>left</wp:align>
                </wp:positionH>
                <wp:positionV relativeFrom="paragraph">
                  <wp:posOffset>18415</wp:posOffset>
                </wp:positionV>
                <wp:extent cx="2133600" cy="1286510"/>
                <wp:effectExtent l="0" t="0" r="19050" b="2794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286510"/>
                        </a:xfrm>
                        <a:prstGeom prst="rect">
                          <a:avLst/>
                        </a:prstGeom>
                        <a:solidFill>
                          <a:srgbClr val="FFFFFF"/>
                        </a:solidFill>
                        <a:ln w="9525">
                          <a:solidFill>
                            <a:srgbClr val="000000"/>
                          </a:solidFill>
                          <a:miter lim="800000"/>
                          <a:headEnd/>
                          <a:tailEnd/>
                        </a:ln>
                      </wps:spPr>
                      <wps:txbx>
                        <w:txbxContent>
                          <w:p w:rsidR="009435F2" w:rsidRPr="000A4D3B" w:rsidRDefault="009435F2" w:rsidP="009435F2">
                            <w:pPr>
                              <w:jc w:val="center"/>
                              <w:rPr>
                                <w:rFonts w:ascii="Arial" w:hAnsi="Arial" w:cs="Arial"/>
                                <w:b/>
                                <w:sz w:val="16"/>
                                <w:szCs w:val="16"/>
                                <w:u w:val="single"/>
                              </w:rPr>
                            </w:pPr>
                            <w:r w:rsidRPr="000A4D3B">
                              <w:rPr>
                                <w:rFonts w:ascii="Arial" w:hAnsi="Arial" w:cs="Arial"/>
                                <w:b/>
                                <w:sz w:val="16"/>
                                <w:szCs w:val="16"/>
                                <w:u w:val="single"/>
                              </w:rPr>
                              <w:t>Strawberry Jam</w:t>
                            </w:r>
                          </w:p>
                          <w:p w:rsidR="009435F2" w:rsidRDefault="009435F2" w:rsidP="009435F2">
                            <w:pPr>
                              <w:jc w:val="center"/>
                              <w:rPr>
                                <w:rFonts w:ascii="Arial" w:hAnsi="Arial" w:cs="Arial"/>
                                <w:sz w:val="16"/>
                                <w:szCs w:val="16"/>
                              </w:rPr>
                            </w:pPr>
                            <w:r w:rsidRPr="00472ADB">
                              <w:rPr>
                                <w:rFonts w:ascii="Arial" w:hAnsi="Arial" w:cs="Arial"/>
                                <w:sz w:val="16"/>
                                <w:szCs w:val="16"/>
                              </w:rPr>
                              <w:t>Ingredie</w:t>
                            </w:r>
                            <w:r>
                              <w:rPr>
                                <w:rFonts w:ascii="Arial" w:hAnsi="Arial" w:cs="Arial"/>
                                <w:sz w:val="16"/>
                                <w:szCs w:val="16"/>
                              </w:rPr>
                              <w:t>nts:  Sugar, Strawberries, Water</w:t>
                            </w:r>
                          </w:p>
                          <w:p w:rsidR="009435F2" w:rsidRDefault="009435F2" w:rsidP="009435F2">
                            <w:pPr>
                              <w:spacing w:after="0" w:line="240" w:lineRule="auto"/>
                              <w:jc w:val="center"/>
                              <w:rPr>
                                <w:rFonts w:ascii="Arial" w:hAnsi="Arial" w:cs="Arial"/>
                                <w:sz w:val="16"/>
                                <w:szCs w:val="16"/>
                              </w:rPr>
                            </w:pPr>
                            <w:r>
                              <w:rPr>
                                <w:rFonts w:ascii="Arial" w:hAnsi="Arial" w:cs="Arial"/>
                                <w:sz w:val="16"/>
                                <w:szCs w:val="16"/>
                              </w:rPr>
                              <w:t xml:space="preserve">Made by:      Sam </w:t>
                            </w:r>
                            <w:proofErr w:type="gramStart"/>
                            <w:r>
                              <w:rPr>
                                <w:rFonts w:ascii="Arial" w:hAnsi="Arial" w:cs="Arial"/>
                                <w:sz w:val="16"/>
                                <w:szCs w:val="16"/>
                              </w:rPr>
                              <w:t>Jones  24</w:t>
                            </w:r>
                            <w:proofErr w:type="gramEnd"/>
                            <w:r>
                              <w:rPr>
                                <w:rFonts w:ascii="Arial" w:hAnsi="Arial" w:cs="Arial"/>
                                <w:sz w:val="16"/>
                                <w:szCs w:val="16"/>
                              </w:rPr>
                              <w:t xml:space="preserve"> </w:t>
                            </w:r>
                            <w:proofErr w:type="spellStart"/>
                            <w:r>
                              <w:rPr>
                                <w:rFonts w:ascii="Arial" w:hAnsi="Arial" w:cs="Arial"/>
                                <w:sz w:val="16"/>
                                <w:szCs w:val="16"/>
                              </w:rPr>
                              <w:t>Carr</w:t>
                            </w:r>
                            <w:proofErr w:type="spellEnd"/>
                            <w:r>
                              <w:rPr>
                                <w:rFonts w:ascii="Arial" w:hAnsi="Arial" w:cs="Arial"/>
                                <w:sz w:val="16"/>
                                <w:szCs w:val="16"/>
                              </w:rPr>
                              <w:t xml:space="preserve"> Way, </w:t>
                            </w:r>
                            <w:r>
                              <w:rPr>
                                <w:rFonts w:ascii="Arial" w:hAnsi="Arial" w:cs="Arial"/>
                                <w:sz w:val="16"/>
                                <w:szCs w:val="16"/>
                              </w:rPr>
                              <w:tab/>
                            </w:r>
                            <w:r>
                              <w:rPr>
                                <w:rFonts w:ascii="Arial" w:hAnsi="Arial" w:cs="Arial"/>
                                <w:sz w:val="16"/>
                                <w:szCs w:val="16"/>
                              </w:rPr>
                              <w:tab/>
                              <w:t xml:space="preserve">     Exmouth WA 6707</w:t>
                            </w:r>
                          </w:p>
                          <w:p w:rsidR="009435F2" w:rsidRDefault="009435F2" w:rsidP="009435F2">
                            <w:pPr>
                              <w:spacing w:after="0" w:line="240" w:lineRule="auto"/>
                              <w:jc w:val="center"/>
                              <w:rPr>
                                <w:rFonts w:ascii="Arial" w:hAnsi="Arial" w:cs="Arial"/>
                                <w:sz w:val="16"/>
                                <w:szCs w:val="16"/>
                              </w:rPr>
                            </w:pPr>
                            <w:proofErr w:type="spellStart"/>
                            <w:r>
                              <w:rPr>
                                <w:rFonts w:ascii="Arial" w:hAnsi="Arial" w:cs="Arial"/>
                                <w:sz w:val="16"/>
                                <w:szCs w:val="16"/>
                              </w:rPr>
                              <w:t>Ph</w:t>
                            </w:r>
                            <w:proofErr w:type="spellEnd"/>
                            <w:r>
                              <w:rPr>
                                <w:rFonts w:ascii="Arial" w:hAnsi="Arial" w:cs="Arial"/>
                                <w:sz w:val="16"/>
                                <w:szCs w:val="16"/>
                              </w:rPr>
                              <w:t>: 9949 9999</w:t>
                            </w:r>
                          </w:p>
                          <w:p w:rsidR="009435F2" w:rsidRDefault="009435F2" w:rsidP="009435F2">
                            <w:pPr>
                              <w:spacing w:after="0" w:line="240" w:lineRule="auto"/>
                              <w:jc w:val="center"/>
                              <w:rPr>
                                <w:rFonts w:ascii="Arial" w:hAnsi="Arial" w:cs="Arial"/>
                                <w:sz w:val="16"/>
                                <w:szCs w:val="16"/>
                              </w:rPr>
                            </w:pPr>
                          </w:p>
                          <w:p w:rsidR="009435F2" w:rsidRPr="00472ADB" w:rsidRDefault="009435F2" w:rsidP="009435F2">
                            <w:pPr>
                              <w:spacing w:after="0" w:line="240" w:lineRule="auto"/>
                              <w:jc w:val="center"/>
                              <w:rPr>
                                <w:rFonts w:ascii="Arial" w:hAnsi="Arial" w:cs="Arial"/>
                                <w:sz w:val="16"/>
                                <w:szCs w:val="16"/>
                              </w:rPr>
                            </w:pPr>
                            <w:r>
                              <w:rPr>
                                <w:rFonts w:ascii="Arial" w:hAnsi="Arial" w:cs="Arial"/>
                                <w:sz w:val="16"/>
                                <w:szCs w:val="16"/>
                              </w:rPr>
                              <w:t xml:space="preserve">Best before:  01 Dec </w:t>
                            </w:r>
                            <w:proofErr w:type="gramStart"/>
                            <w:r>
                              <w:rPr>
                                <w:rFonts w:ascii="Arial" w:hAnsi="Arial" w:cs="Arial"/>
                                <w:sz w:val="16"/>
                                <w:szCs w:val="16"/>
                              </w:rPr>
                              <w:t>2013  Code</w:t>
                            </w:r>
                            <w:proofErr w:type="gramEnd"/>
                            <w:r>
                              <w:rPr>
                                <w:rFonts w:ascii="Arial" w:hAnsi="Arial" w:cs="Arial"/>
                                <w:sz w:val="16"/>
                                <w:szCs w:val="16"/>
                              </w:rPr>
                              <w:t xml:space="preserve"> 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B089D" id="Rectangle 3" o:spid="_x0000_s1026" style="position:absolute;left:0;text-align:left;margin-left:0;margin-top:1.45pt;width:168pt;height:101.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">
                <v:textbox>
                  <w:txbxContent>
                    <w:p w:rsidR="009435F2" w:rsidRPr="000A4D3B" w:rsidRDefault="009435F2" w:rsidP="009435F2">
                      <w:pPr>
                        <w:jc w:val="center"/>
                        <w:rPr>
                          <w:rFonts w:ascii="Arial" w:hAnsi="Arial" w:cs="Arial"/>
                          <w:b/>
                          <w:sz w:val="16"/>
                          <w:szCs w:val="16"/>
                          <w:u w:val="single"/>
                        </w:rPr>
                      </w:pPr>
                      <w:r w:rsidRPr="000A4D3B">
                        <w:rPr>
                          <w:rFonts w:ascii="Arial" w:hAnsi="Arial" w:cs="Arial"/>
                          <w:b/>
                          <w:sz w:val="16"/>
                          <w:szCs w:val="16"/>
                          <w:u w:val="single"/>
                        </w:rPr>
                        <w:t>Strawberry Jam</w:t>
                      </w:r>
                    </w:p>
                    <w:p w:rsidR="009435F2" w:rsidRDefault="009435F2" w:rsidP="009435F2">
                      <w:pPr>
                        <w:jc w:val="center"/>
                        <w:rPr>
                          <w:rFonts w:ascii="Arial" w:hAnsi="Arial" w:cs="Arial"/>
                          <w:sz w:val="16"/>
                          <w:szCs w:val="16"/>
                        </w:rPr>
                      </w:pPr>
                      <w:r w:rsidRPr="00472ADB">
                        <w:rPr>
                          <w:rFonts w:ascii="Arial" w:hAnsi="Arial" w:cs="Arial"/>
                          <w:sz w:val="16"/>
                          <w:szCs w:val="16"/>
                        </w:rPr>
                        <w:t>Ingredie</w:t>
                      </w:r>
                      <w:r>
                        <w:rPr>
                          <w:rFonts w:ascii="Arial" w:hAnsi="Arial" w:cs="Arial"/>
                          <w:sz w:val="16"/>
                          <w:szCs w:val="16"/>
                        </w:rPr>
                        <w:t>nts:  Sugar, Strawberries, Water</w:t>
                      </w:r>
                    </w:p>
                    <w:p w:rsidR="009435F2" w:rsidRDefault="009435F2" w:rsidP="009435F2">
                      <w:pPr>
                        <w:spacing w:after="0" w:line="240" w:lineRule="auto"/>
                        <w:jc w:val="center"/>
                        <w:rPr>
                          <w:rFonts w:ascii="Arial" w:hAnsi="Arial" w:cs="Arial"/>
                          <w:sz w:val="16"/>
                          <w:szCs w:val="16"/>
                        </w:rPr>
                      </w:pPr>
                      <w:r>
                        <w:rPr>
                          <w:rFonts w:ascii="Arial" w:hAnsi="Arial" w:cs="Arial"/>
                          <w:sz w:val="16"/>
                          <w:szCs w:val="16"/>
                        </w:rPr>
                        <w:t xml:space="preserve">Made by:      Sam Jones  24 Carr Way, </w:t>
                      </w:r>
                      <w:r>
                        <w:rPr>
                          <w:rFonts w:ascii="Arial" w:hAnsi="Arial" w:cs="Arial"/>
                          <w:sz w:val="16"/>
                          <w:szCs w:val="16"/>
                        </w:rPr>
                        <w:tab/>
                      </w:r>
                      <w:r>
                        <w:rPr>
                          <w:rFonts w:ascii="Arial" w:hAnsi="Arial" w:cs="Arial"/>
                          <w:sz w:val="16"/>
                          <w:szCs w:val="16"/>
                        </w:rPr>
                        <w:tab/>
                        <w:t xml:space="preserve">     Exmouth WA 6707</w:t>
                      </w:r>
                    </w:p>
                    <w:p w:rsidR="009435F2" w:rsidRDefault="009435F2" w:rsidP="009435F2">
                      <w:pPr>
                        <w:spacing w:after="0" w:line="240" w:lineRule="auto"/>
                        <w:jc w:val="center"/>
                        <w:rPr>
                          <w:rFonts w:ascii="Arial" w:hAnsi="Arial" w:cs="Arial"/>
                          <w:sz w:val="16"/>
                          <w:szCs w:val="16"/>
                        </w:rPr>
                      </w:pPr>
                      <w:r>
                        <w:rPr>
                          <w:rFonts w:ascii="Arial" w:hAnsi="Arial" w:cs="Arial"/>
                          <w:sz w:val="16"/>
                          <w:szCs w:val="16"/>
                        </w:rPr>
                        <w:t>Ph: 9949 9999</w:t>
                      </w:r>
                    </w:p>
                    <w:p w:rsidR="009435F2" w:rsidRDefault="009435F2" w:rsidP="009435F2">
                      <w:pPr>
                        <w:spacing w:after="0" w:line="240" w:lineRule="auto"/>
                        <w:jc w:val="center"/>
                        <w:rPr>
                          <w:rFonts w:ascii="Arial" w:hAnsi="Arial" w:cs="Arial"/>
                          <w:sz w:val="16"/>
                          <w:szCs w:val="16"/>
                        </w:rPr>
                      </w:pPr>
                    </w:p>
                    <w:p w:rsidR="009435F2" w:rsidRPr="00472ADB" w:rsidRDefault="009435F2" w:rsidP="009435F2">
                      <w:pPr>
                        <w:spacing w:after="0" w:line="240" w:lineRule="auto"/>
                        <w:jc w:val="center"/>
                        <w:rPr>
                          <w:rFonts w:ascii="Arial" w:hAnsi="Arial" w:cs="Arial"/>
                          <w:sz w:val="16"/>
                          <w:szCs w:val="16"/>
                        </w:rPr>
                      </w:pPr>
                      <w:r>
                        <w:rPr>
                          <w:rFonts w:ascii="Arial" w:hAnsi="Arial" w:cs="Arial"/>
                          <w:sz w:val="16"/>
                          <w:szCs w:val="16"/>
                        </w:rPr>
                        <w:t>Best before:  01 Dec 2013  Code 23</w:t>
                      </w:r>
                    </w:p>
                  </w:txbxContent>
                </v:textbox>
                <w10:wrap type="square" anchorx="margin"/>
              </v:rect>
            </w:pict>
          </mc:Fallback>
        </mc:AlternateContent>
      </w:r>
    </w:p>
    <w:p w:rsidR="001A0575" w:rsidRDefault="001A0575"/>
    <w:p w:rsidR="001A0575" w:rsidRDefault="001A0575"/>
    <w:p w:rsidR="001A0575" w:rsidRDefault="001A0575"/>
    <w:p w:rsidR="009B6945" w:rsidRDefault="009B6945" w:rsidP="00840001">
      <w:pPr>
        <w:spacing w:after="0" w:line="240" w:lineRule="auto"/>
      </w:pPr>
    </w:p>
    <w:p w:rsidR="009B6945" w:rsidRDefault="009B6945" w:rsidP="00840001">
      <w:pPr>
        <w:spacing w:after="0" w:line="240" w:lineRule="auto"/>
      </w:pPr>
    </w:p>
    <w:p w:rsidR="00840001" w:rsidRDefault="00840001" w:rsidP="00840001">
      <w:pPr>
        <w:spacing w:after="0" w:line="240" w:lineRule="auto"/>
      </w:pPr>
      <w:r>
        <w:t>Guidelines for the preparation of food for sale from a residential address</w:t>
      </w:r>
    </w:p>
    <w:p w:rsidR="009B6945" w:rsidRDefault="00840001" w:rsidP="00840001">
      <w:pPr>
        <w:spacing w:after="0" w:line="240" w:lineRule="auto"/>
      </w:pPr>
      <w:r>
        <w:t xml:space="preserve">The following types of food may be approved for preparation in residential kitchens: </w:t>
      </w:r>
    </w:p>
    <w:p w:rsidR="00840001" w:rsidRDefault="00840001" w:rsidP="00204D5A">
      <w:pPr>
        <w:spacing w:after="0" w:line="240" w:lineRule="auto"/>
        <w:ind w:left="709" w:hanging="425"/>
      </w:pPr>
      <w:r>
        <w:t>•</w:t>
      </w:r>
      <w:r>
        <w:tab/>
        <w:t>Cakes (no cream)</w:t>
      </w:r>
      <w:r>
        <w:tab/>
      </w:r>
    </w:p>
    <w:p w:rsidR="00840001" w:rsidRDefault="00840001" w:rsidP="00204D5A">
      <w:pPr>
        <w:spacing w:after="0" w:line="240" w:lineRule="auto"/>
        <w:ind w:left="709" w:hanging="425"/>
      </w:pPr>
      <w:r>
        <w:t>•</w:t>
      </w:r>
      <w:r>
        <w:tab/>
        <w:t>Chutneys</w:t>
      </w:r>
    </w:p>
    <w:p w:rsidR="00840001" w:rsidRDefault="00840001" w:rsidP="00204D5A">
      <w:pPr>
        <w:spacing w:after="0" w:line="240" w:lineRule="auto"/>
        <w:ind w:left="709" w:hanging="425"/>
      </w:pPr>
      <w:r>
        <w:t>•</w:t>
      </w:r>
      <w:r>
        <w:tab/>
        <w:t>Jams</w:t>
      </w:r>
      <w:r>
        <w:tab/>
      </w:r>
    </w:p>
    <w:p w:rsidR="00840001" w:rsidRDefault="00840001" w:rsidP="00204D5A">
      <w:pPr>
        <w:spacing w:after="0" w:line="240" w:lineRule="auto"/>
        <w:ind w:left="709" w:hanging="425"/>
      </w:pPr>
      <w:r>
        <w:t>•</w:t>
      </w:r>
      <w:r>
        <w:tab/>
        <w:t>Relishes and sauces that are heat treated</w:t>
      </w:r>
    </w:p>
    <w:p w:rsidR="00840001" w:rsidRDefault="00840001" w:rsidP="00204D5A">
      <w:pPr>
        <w:spacing w:after="0" w:line="240" w:lineRule="auto"/>
        <w:ind w:left="709" w:hanging="425"/>
      </w:pPr>
      <w:r>
        <w:t>•</w:t>
      </w:r>
      <w:r>
        <w:tab/>
        <w:t>Biscuits</w:t>
      </w:r>
      <w:r>
        <w:tab/>
        <w:t xml:space="preserve"> </w:t>
      </w:r>
    </w:p>
    <w:p w:rsidR="00840001" w:rsidRDefault="00840001" w:rsidP="00204D5A">
      <w:pPr>
        <w:spacing w:after="0" w:line="240" w:lineRule="auto"/>
        <w:ind w:left="709" w:hanging="425"/>
      </w:pPr>
      <w:r>
        <w:t>•</w:t>
      </w:r>
      <w:r>
        <w:tab/>
        <w:t>Herb vinegars with a pH of less than 4.5</w:t>
      </w:r>
    </w:p>
    <w:p w:rsidR="00840001" w:rsidRDefault="00840001" w:rsidP="00204D5A">
      <w:pPr>
        <w:spacing w:after="0" w:line="240" w:lineRule="auto"/>
        <w:ind w:left="709" w:hanging="425"/>
      </w:pPr>
      <w:r>
        <w:t>•</w:t>
      </w:r>
      <w:r>
        <w:tab/>
        <w:t>Pickled Onions</w:t>
      </w:r>
      <w:r>
        <w:tab/>
      </w:r>
    </w:p>
    <w:p w:rsidR="00840001" w:rsidRDefault="00840001" w:rsidP="00204D5A">
      <w:pPr>
        <w:spacing w:after="0" w:line="240" w:lineRule="auto"/>
        <w:ind w:left="709" w:hanging="425"/>
      </w:pPr>
      <w:r>
        <w:t>•</w:t>
      </w:r>
      <w:r>
        <w:tab/>
        <w:t>Muffins</w:t>
      </w:r>
    </w:p>
    <w:p w:rsidR="00840001" w:rsidRDefault="00840001" w:rsidP="00204D5A">
      <w:pPr>
        <w:spacing w:after="0" w:line="240" w:lineRule="auto"/>
        <w:ind w:left="709" w:hanging="425"/>
      </w:pPr>
      <w:r>
        <w:t>•</w:t>
      </w:r>
      <w:r>
        <w:tab/>
        <w:t xml:space="preserve">Chocolate </w:t>
      </w:r>
    </w:p>
    <w:p w:rsidR="009B6945" w:rsidRDefault="00840001">
      <w:r>
        <w:t>Other foods may be approved by following written application the Shire of Exmouth Environmental Health Services</w:t>
      </w:r>
    </w:p>
    <w:p w:rsidR="00786ECC" w:rsidRDefault="00786ECC"/>
    <w:p w:rsidR="001A0575" w:rsidRPr="00786ECC" w:rsidRDefault="009435F2" w:rsidP="00786ECC">
      <w:pPr>
        <w:pStyle w:val="ListParagraph"/>
        <w:numPr>
          <w:ilvl w:val="0"/>
          <w:numId w:val="28"/>
        </w:numPr>
        <w:ind w:left="284" w:hanging="284"/>
        <w:rPr>
          <w:b/>
          <w:u w:val="single"/>
        </w:rPr>
      </w:pPr>
      <w:r w:rsidRPr="00786ECC">
        <w:rPr>
          <w:b/>
          <w:u w:val="single"/>
        </w:rPr>
        <w:lastRenderedPageBreak/>
        <w:t xml:space="preserve">Facilities &amp; Stall Construction </w:t>
      </w:r>
    </w:p>
    <w:p w:rsidR="00204D5A" w:rsidRPr="00204D5A" w:rsidRDefault="00204D5A" w:rsidP="00204D5A">
      <w:pPr>
        <w:rPr>
          <w:b/>
          <w:u w:val="single"/>
        </w:rPr>
      </w:pPr>
      <w:r>
        <w:t xml:space="preserve">Facilities should be constructed to ensure good standard of food hygiene and allow for easy cleaning and maintenance </w:t>
      </w:r>
      <w:r>
        <w:t>(see diagram on page 7)</w:t>
      </w:r>
    </w:p>
    <w:p w:rsidR="009B6945" w:rsidRPr="00B9256E" w:rsidRDefault="009B6945" w:rsidP="009B6945">
      <w:pPr>
        <w:spacing w:after="0" w:line="240" w:lineRule="auto"/>
        <w:ind w:left="283" w:hanging="283"/>
        <w:jc w:val="both"/>
        <w:rPr>
          <w:rFonts w:eastAsia="Times New Roman" w:cstheme="minorHAnsi"/>
          <w:b/>
          <w:u w:val="single"/>
          <w:lang w:eastAsia="zh-TW"/>
        </w:rPr>
      </w:pPr>
      <w:r>
        <w:rPr>
          <w:rFonts w:eastAsia="Times New Roman" w:cstheme="minorHAnsi"/>
          <w:b/>
          <w:u w:val="single"/>
          <w:lang w:eastAsia="zh-TW"/>
        </w:rPr>
        <w:t xml:space="preserve">6a. </w:t>
      </w:r>
      <w:r w:rsidRPr="00B9256E">
        <w:rPr>
          <w:rFonts w:eastAsia="Times New Roman" w:cstheme="minorHAnsi"/>
          <w:b/>
          <w:u w:val="single"/>
          <w:lang w:eastAsia="zh-TW"/>
        </w:rPr>
        <w:t>Equipment</w:t>
      </w:r>
    </w:p>
    <w:p w:rsidR="009B6945" w:rsidRPr="00B9256E" w:rsidRDefault="009B6945" w:rsidP="00204D5A">
      <w:pPr>
        <w:numPr>
          <w:ilvl w:val="0"/>
          <w:numId w:val="5"/>
        </w:numPr>
        <w:spacing w:after="0" w:line="240" w:lineRule="auto"/>
        <w:ind w:left="567" w:hanging="283"/>
        <w:contextualSpacing/>
        <w:jc w:val="both"/>
        <w:rPr>
          <w:rFonts w:eastAsia="Times New Roman" w:cstheme="minorHAnsi"/>
          <w:b/>
          <w:lang w:eastAsia="zh-TW"/>
        </w:rPr>
      </w:pPr>
      <w:r w:rsidRPr="00B9256E">
        <w:rPr>
          <w:rFonts w:eastAsia="Times New Roman" w:cstheme="minorHAnsi"/>
          <w:lang w:eastAsia="zh-TW"/>
        </w:rPr>
        <w:t>Stalls shall consist of a roof and three sides unless all food is otherwise protected;</w:t>
      </w:r>
    </w:p>
    <w:p w:rsidR="009B6945" w:rsidRPr="00B9256E" w:rsidRDefault="009B6945" w:rsidP="00204D5A">
      <w:pPr>
        <w:numPr>
          <w:ilvl w:val="0"/>
          <w:numId w:val="4"/>
        </w:numPr>
        <w:spacing w:after="0" w:line="240" w:lineRule="auto"/>
        <w:ind w:left="567" w:hanging="283"/>
        <w:contextualSpacing/>
        <w:jc w:val="both"/>
        <w:rPr>
          <w:rFonts w:eastAsia="Times New Roman" w:cstheme="minorHAnsi"/>
          <w:b/>
          <w:lang w:eastAsia="zh-TW"/>
        </w:rPr>
      </w:pPr>
      <w:r w:rsidRPr="00B9256E">
        <w:rPr>
          <w:rFonts w:eastAsia="Times New Roman" w:cstheme="minorHAnsi"/>
          <w:lang w:eastAsia="zh-TW"/>
        </w:rPr>
        <w:t>Benches or tables are to have smooth and easy to clean surfaces. Plastic tablecloths can be useful;</w:t>
      </w:r>
    </w:p>
    <w:p w:rsidR="009B6945" w:rsidRPr="00204D5A" w:rsidRDefault="009B6945" w:rsidP="00204D5A">
      <w:pPr>
        <w:numPr>
          <w:ilvl w:val="0"/>
          <w:numId w:val="4"/>
        </w:numPr>
        <w:spacing w:before="240" w:after="200" w:line="240" w:lineRule="auto"/>
        <w:ind w:left="567" w:hanging="283"/>
        <w:contextualSpacing/>
        <w:jc w:val="both"/>
        <w:rPr>
          <w:rFonts w:eastAsia="Times New Roman" w:cstheme="minorHAnsi"/>
          <w:b/>
          <w:lang w:eastAsia="zh-TW"/>
        </w:rPr>
      </w:pPr>
      <w:r w:rsidRPr="00B9256E">
        <w:rPr>
          <w:rFonts w:eastAsia="Times New Roman" w:cstheme="minorHAnsi"/>
          <w:lang w:eastAsia="zh-TW"/>
        </w:rPr>
        <w:t xml:space="preserve"> Stalls should to be situated on a readily cleanable surface, e.</w:t>
      </w:r>
      <w:r>
        <w:rPr>
          <w:rFonts w:eastAsia="Times New Roman" w:cstheme="minorHAnsi"/>
          <w:lang w:eastAsia="zh-TW"/>
        </w:rPr>
        <w:t xml:space="preserve">g. concrete, brick, paving, or </w:t>
      </w:r>
      <w:r w:rsidRPr="00B9256E">
        <w:rPr>
          <w:rFonts w:eastAsia="Times New Roman" w:cstheme="minorHAnsi"/>
          <w:lang w:eastAsia="zh-TW"/>
        </w:rPr>
        <w:t xml:space="preserve">duckboards where possible. </w:t>
      </w:r>
      <w:r>
        <w:rPr>
          <w:rFonts w:eastAsia="Times New Roman" w:cstheme="minorHAnsi"/>
          <w:lang w:eastAsia="zh-TW"/>
        </w:rPr>
        <w:t>E</w:t>
      </w:r>
      <w:r w:rsidRPr="00B9256E">
        <w:rPr>
          <w:rFonts w:eastAsia="Times New Roman" w:cstheme="minorHAnsi"/>
          <w:lang w:eastAsia="zh-TW"/>
        </w:rPr>
        <w:t>arthed surfaces - tarpaulins, vinyl or heavy-duty plastic shall be used and the floor covering is to extend beneath all serving tables.</w:t>
      </w:r>
    </w:p>
    <w:p w:rsidR="00204D5A" w:rsidRDefault="00204D5A" w:rsidP="00204D5A">
      <w:pPr>
        <w:numPr>
          <w:ilvl w:val="0"/>
          <w:numId w:val="4"/>
        </w:numPr>
        <w:spacing w:after="168"/>
        <w:ind w:left="567" w:right="51" w:hanging="357"/>
      </w:pPr>
      <w:r>
        <w:t xml:space="preserve">entire food premises (including barbeques and cool rooms) to be adequately screened to reduce the risk of food contamination and to restrict public access </w:t>
      </w:r>
    </w:p>
    <w:p w:rsidR="00204D5A" w:rsidRDefault="00204D5A" w:rsidP="00204D5A">
      <w:pPr>
        <w:numPr>
          <w:ilvl w:val="0"/>
          <w:numId w:val="4"/>
        </w:numPr>
        <w:spacing w:after="168"/>
        <w:ind w:left="567" w:right="51" w:hanging="357"/>
      </w:pPr>
      <w:r>
        <w:t>Floors to be in the form of a non-absorbent easily cleaned material (e.g. vinyl) cut larger than th</w:t>
      </w:r>
      <w:bookmarkStart w:id="0" w:name="_GoBack"/>
      <w:bookmarkEnd w:id="0"/>
      <w:r>
        <w:t xml:space="preserve">e floor area to enable it to be turned up at the wall and clipped or fixed into position. Floors in multi day events should be raised to account for wet weather, and should consider high traffic areas i.e. between the stall and cool room. </w:t>
      </w:r>
    </w:p>
    <w:p w:rsidR="00204D5A" w:rsidRDefault="00204D5A" w:rsidP="00204D5A">
      <w:pPr>
        <w:numPr>
          <w:ilvl w:val="0"/>
          <w:numId w:val="4"/>
        </w:numPr>
        <w:spacing w:after="168"/>
        <w:ind w:left="567" w:right="51" w:hanging="357"/>
      </w:pPr>
      <w:r>
        <w:t xml:space="preserve">Walls &amp; ceilings to be non-absorbent easily cleaned. The framework of the wall panels should support the fabric taut and rigid. No part of the walls should flap in the breeze or be unsecured  </w:t>
      </w:r>
    </w:p>
    <w:p w:rsidR="00204D5A" w:rsidRDefault="00204D5A" w:rsidP="00204D5A">
      <w:pPr>
        <w:numPr>
          <w:ilvl w:val="0"/>
          <w:numId w:val="4"/>
        </w:numPr>
        <w:spacing w:after="134"/>
        <w:ind w:left="567" w:right="51" w:hanging="357"/>
      </w:pPr>
      <w:r>
        <w:t xml:space="preserve">Whole structure to be securely fixed together when assembled and protected against wind.  </w:t>
      </w:r>
    </w:p>
    <w:p w:rsidR="009B6945" w:rsidRPr="00AF3202" w:rsidRDefault="006A067E" w:rsidP="00AF3202">
      <w:pPr>
        <w:pStyle w:val="ListParagraph"/>
        <w:numPr>
          <w:ilvl w:val="0"/>
          <w:numId w:val="4"/>
        </w:numPr>
        <w:ind w:left="635" w:right="51" w:hanging="425"/>
      </w:pPr>
      <w:r w:rsidRPr="00733EB1">
        <w:rPr>
          <w:rFonts w:eastAsia="Times New Roman" w:cstheme="minorHAnsi"/>
          <w:b/>
          <w:noProof/>
          <w:u w:val="single"/>
          <w:lang w:eastAsia="en-AU"/>
        </w:rPr>
        <w:drawing>
          <wp:anchor distT="0" distB="0" distL="114300" distR="114300" simplePos="0" relativeHeight="251658239" behindDoc="1" locked="0" layoutInCell="1" allowOverlap="1">
            <wp:simplePos x="0" y="0"/>
            <wp:positionH relativeFrom="margin">
              <wp:posOffset>3921760</wp:posOffset>
            </wp:positionH>
            <wp:positionV relativeFrom="paragraph">
              <wp:posOffset>663575</wp:posOffset>
            </wp:positionV>
            <wp:extent cx="1676181" cy="3088236"/>
            <wp:effectExtent l="0" t="0" r="635" b="0"/>
            <wp:wrapTight wrapText="bothSides">
              <wp:wrapPolygon edited="0">
                <wp:start x="0" y="0"/>
                <wp:lineTo x="0" y="21453"/>
                <wp:lineTo x="21363" y="21453"/>
                <wp:lineTo x="21363" y="0"/>
                <wp:lineTo x="0" y="0"/>
              </wp:wrapPolygon>
            </wp:wrapTight>
            <wp:docPr id="4" name="Picture 4" descr="C:\Users\EHT\Pictures\hand w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HT\Pictures\hand was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181" cy="3088236"/>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Food preparation surfaces (e.g. counters, shelves, stands) must be made from rigid, smooth and durable material, free of cracks or joints. Timber surfaces should be painted, laminated or clear finished. Shelves should be at least 150 mm off the floor to avoid cross contamination and facilitate effective cleaning and sanitising. Metal end sections should be sealed.  </w:t>
      </w:r>
    </w:p>
    <w:p w:rsidR="006A067E" w:rsidRDefault="006A067E" w:rsidP="009B6945">
      <w:pPr>
        <w:spacing w:after="0" w:line="240" w:lineRule="auto"/>
        <w:jc w:val="both"/>
        <w:rPr>
          <w:rFonts w:eastAsia="Times New Roman" w:cstheme="minorHAnsi"/>
          <w:b/>
          <w:u w:val="single"/>
          <w:lang w:eastAsia="zh-TW"/>
        </w:rPr>
      </w:pPr>
    </w:p>
    <w:p w:rsidR="009B6945" w:rsidRPr="00B9256E" w:rsidRDefault="009B6945" w:rsidP="009B6945">
      <w:pPr>
        <w:spacing w:after="0" w:line="240" w:lineRule="auto"/>
        <w:jc w:val="both"/>
        <w:rPr>
          <w:rFonts w:eastAsia="Times New Roman" w:cstheme="minorHAnsi"/>
          <w:b/>
          <w:u w:val="single"/>
          <w:lang w:eastAsia="zh-TW"/>
        </w:rPr>
      </w:pPr>
      <w:r>
        <w:rPr>
          <w:rFonts w:eastAsia="Times New Roman" w:cstheme="minorHAnsi"/>
          <w:b/>
          <w:u w:val="single"/>
          <w:lang w:eastAsia="zh-TW"/>
        </w:rPr>
        <w:t xml:space="preserve">6b. </w:t>
      </w:r>
      <w:r w:rsidRPr="00B9256E">
        <w:rPr>
          <w:rFonts w:eastAsia="Times New Roman" w:cstheme="minorHAnsi"/>
          <w:b/>
          <w:u w:val="single"/>
          <w:lang w:eastAsia="zh-TW"/>
        </w:rPr>
        <w:t>Washing Facilities</w:t>
      </w:r>
    </w:p>
    <w:p w:rsidR="009B6945" w:rsidRPr="00B9256E" w:rsidRDefault="009B6945" w:rsidP="00204D5A">
      <w:pPr>
        <w:numPr>
          <w:ilvl w:val="0"/>
          <w:numId w:val="3"/>
        </w:numPr>
        <w:spacing w:after="200" w:line="240" w:lineRule="auto"/>
        <w:ind w:left="567" w:hanging="425"/>
        <w:contextualSpacing/>
        <w:jc w:val="both"/>
        <w:rPr>
          <w:rFonts w:eastAsia="Times New Roman" w:cstheme="minorHAnsi"/>
          <w:lang w:eastAsia="zh-TW"/>
        </w:rPr>
      </w:pPr>
      <w:r w:rsidRPr="00B9256E">
        <w:rPr>
          <w:rFonts w:eastAsia="Times New Roman" w:cstheme="minorHAnsi"/>
          <w:lang w:eastAsia="zh-TW"/>
        </w:rPr>
        <w:t xml:space="preserve">Separate facilities for hand washing and utensil washing are to be provided within the stall </w:t>
      </w:r>
    </w:p>
    <w:p w:rsidR="009B6945" w:rsidRDefault="009B6945" w:rsidP="00204D5A">
      <w:pPr>
        <w:numPr>
          <w:ilvl w:val="0"/>
          <w:numId w:val="3"/>
        </w:numPr>
        <w:spacing w:after="200" w:line="240" w:lineRule="auto"/>
        <w:ind w:left="567" w:hanging="425"/>
        <w:contextualSpacing/>
        <w:jc w:val="both"/>
        <w:rPr>
          <w:rFonts w:eastAsia="Times New Roman" w:cstheme="minorHAnsi"/>
          <w:lang w:eastAsia="zh-TW"/>
        </w:rPr>
      </w:pPr>
      <w:r w:rsidRPr="00B9256E">
        <w:rPr>
          <w:rFonts w:eastAsia="Times New Roman" w:cstheme="minorHAnsi"/>
          <w:lang w:eastAsia="zh-TW"/>
        </w:rPr>
        <w:t xml:space="preserve">Single use hand towels, liquid soap and detergent are to be on site and accessible for immediate use. </w:t>
      </w:r>
    </w:p>
    <w:p w:rsidR="009B6945" w:rsidRPr="009435F2" w:rsidRDefault="009B6945" w:rsidP="009B6945">
      <w:pPr>
        <w:spacing w:after="200" w:line="240" w:lineRule="auto"/>
        <w:contextualSpacing/>
        <w:jc w:val="both"/>
        <w:rPr>
          <w:rFonts w:eastAsia="Times New Roman" w:cstheme="minorHAnsi"/>
          <w:lang w:eastAsia="zh-TW"/>
        </w:rPr>
      </w:pPr>
    </w:p>
    <w:p w:rsidR="009B6945" w:rsidRPr="009B6945" w:rsidRDefault="009B6945" w:rsidP="009B6945">
      <w:pPr>
        <w:spacing w:line="240" w:lineRule="auto"/>
        <w:contextualSpacing/>
        <w:jc w:val="both"/>
        <w:rPr>
          <w:rFonts w:eastAsia="Times New Roman" w:cstheme="minorHAnsi"/>
          <w:b/>
          <w:u w:val="single"/>
          <w:lang w:eastAsia="zh-TW"/>
        </w:rPr>
      </w:pPr>
      <w:r>
        <w:rPr>
          <w:rFonts w:eastAsia="Times New Roman" w:cstheme="minorHAnsi"/>
          <w:b/>
          <w:u w:val="single"/>
          <w:lang w:eastAsia="zh-TW"/>
        </w:rPr>
        <w:t xml:space="preserve"> </w:t>
      </w:r>
      <w:r>
        <w:rPr>
          <w:rFonts w:eastAsia="Times New Roman" w:cstheme="minorHAnsi"/>
          <w:b/>
          <w:u w:val="single"/>
          <w:lang w:eastAsia="zh-TW"/>
        </w:rPr>
        <w:t>Example</w:t>
      </w:r>
      <w:r>
        <w:rPr>
          <w:rFonts w:eastAsia="Times New Roman" w:cstheme="minorHAnsi"/>
          <w:b/>
          <w:u w:val="single"/>
          <w:lang w:eastAsia="zh-TW"/>
        </w:rPr>
        <w:t xml:space="preserve"> of appropriate hand wash station</w:t>
      </w:r>
    </w:p>
    <w:p w:rsidR="009B6945" w:rsidRDefault="009B6945" w:rsidP="009B6945">
      <w:pPr>
        <w:spacing w:after="0" w:line="240" w:lineRule="auto"/>
        <w:jc w:val="both"/>
        <w:rPr>
          <w:rFonts w:eastAsia="Times New Roman" w:cstheme="minorHAnsi"/>
          <w:b/>
          <w:u w:val="single"/>
          <w:lang w:eastAsia="zh-TW"/>
        </w:rPr>
      </w:pPr>
    </w:p>
    <w:p w:rsidR="006A067E" w:rsidRDefault="006A067E" w:rsidP="009B6945">
      <w:pPr>
        <w:spacing w:after="0" w:line="240" w:lineRule="auto"/>
        <w:jc w:val="both"/>
        <w:rPr>
          <w:rFonts w:eastAsia="Times New Roman" w:cstheme="minorHAnsi"/>
          <w:b/>
          <w:u w:val="single"/>
          <w:lang w:eastAsia="zh-TW"/>
        </w:rPr>
      </w:pPr>
    </w:p>
    <w:p w:rsidR="006A067E" w:rsidRDefault="006A067E" w:rsidP="009B6945">
      <w:pPr>
        <w:spacing w:after="0" w:line="240" w:lineRule="auto"/>
        <w:jc w:val="both"/>
        <w:rPr>
          <w:rFonts w:eastAsia="Times New Roman" w:cstheme="minorHAnsi"/>
          <w:b/>
          <w:u w:val="single"/>
          <w:lang w:eastAsia="zh-TW"/>
        </w:rPr>
      </w:pPr>
    </w:p>
    <w:p w:rsidR="006A067E" w:rsidRDefault="006A067E" w:rsidP="009B6945">
      <w:pPr>
        <w:spacing w:after="0" w:line="240" w:lineRule="auto"/>
        <w:jc w:val="both"/>
        <w:rPr>
          <w:rFonts w:eastAsia="Times New Roman" w:cstheme="minorHAnsi"/>
          <w:b/>
          <w:u w:val="single"/>
          <w:lang w:eastAsia="zh-TW"/>
        </w:rPr>
      </w:pPr>
    </w:p>
    <w:p w:rsidR="006A067E" w:rsidRDefault="006A067E" w:rsidP="009B6945">
      <w:pPr>
        <w:spacing w:after="0" w:line="240" w:lineRule="auto"/>
        <w:jc w:val="both"/>
        <w:rPr>
          <w:rFonts w:eastAsia="Times New Roman" w:cstheme="minorHAnsi"/>
          <w:b/>
          <w:u w:val="single"/>
          <w:lang w:eastAsia="zh-TW"/>
        </w:rPr>
      </w:pPr>
    </w:p>
    <w:p w:rsidR="006A067E" w:rsidRDefault="006A067E" w:rsidP="009B6945">
      <w:pPr>
        <w:spacing w:after="0" w:line="240" w:lineRule="auto"/>
        <w:jc w:val="both"/>
        <w:rPr>
          <w:rFonts w:eastAsia="Times New Roman" w:cstheme="minorHAnsi"/>
          <w:b/>
          <w:u w:val="single"/>
          <w:lang w:eastAsia="zh-TW"/>
        </w:rPr>
      </w:pPr>
    </w:p>
    <w:p w:rsidR="009B6945" w:rsidRPr="00B9256E" w:rsidRDefault="009B6945" w:rsidP="009B6945">
      <w:pPr>
        <w:spacing w:after="0" w:line="240" w:lineRule="auto"/>
        <w:jc w:val="both"/>
        <w:rPr>
          <w:rFonts w:eastAsia="Times New Roman" w:cstheme="minorHAnsi"/>
          <w:b/>
          <w:u w:val="single"/>
          <w:lang w:eastAsia="zh-TW"/>
        </w:rPr>
      </w:pPr>
      <w:r>
        <w:rPr>
          <w:rFonts w:eastAsia="Times New Roman" w:cstheme="minorHAnsi"/>
          <w:b/>
          <w:u w:val="single"/>
          <w:lang w:eastAsia="zh-TW"/>
        </w:rPr>
        <w:lastRenderedPageBreak/>
        <w:t xml:space="preserve">6c. </w:t>
      </w:r>
      <w:r w:rsidRPr="00B9256E">
        <w:rPr>
          <w:rFonts w:eastAsia="Times New Roman" w:cstheme="minorHAnsi"/>
          <w:b/>
          <w:u w:val="single"/>
          <w:lang w:eastAsia="zh-TW"/>
        </w:rPr>
        <w:t>Protection of Food</w:t>
      </w:r>
    </w:p>
    <w:p w:rsidR="009B6945" w:rsidRPr="00B9256E" w:rsidRDefault="009B6945" w:rsidP="009B6945">
      <w:pPr>
        <w:numPr>
          <w:ilvl w:val="0"/>
          <w:numId w:val="8"/>
        </w:numPr>
        <w:spacing w:after="0" w:line="240" w:lineRule="auto"/>
        <w:ind w:left="0" w:firstLine="392"/>
        <w:contextualSpacing/>
        <w:jc w:val="both"/>
        <w:rPr>
          <w:rFonts w:eastAsia="Times New Roman" w:cstheme="minorHAnsi"/>
          <w:lang w:eastAsia="zh-TW"/>
        </w:rPr>
      </w:pPr>
      <w:r w:rsidRPr="00B9256E">
        <w:rPr>
          <w:rFonts w:eastAsia="Times New Roman" w:cstheme="minorHAnsi"/>
          <w:lang w:eastAsia="zh-TW"/>
        </w:rPr>
        <w:t>All food stored inside the stall is to be stored above the ground and covered or in closed containers;</w:t>
      </w:r>
    </w:p>
    <w:p w:rsidR="009B6945" w:rsidRPr="00B9256E" w:rsidRDefault="009B6945" w:rsidP="009B6945">
      <w:pPr>
        <w:numPr>
          <w:ilvl w:val="0"/>
          <w:numId w:val="8"/>
        </w:numPr>
        <w:spacing w:after="0" w:line="240" w:lineRule="auto"/>
        <w:ind w:left="0" w:firstLine="392"/>
        <w:contextualSpacing/>
        <w:jc w:val="both"/>
        <w:rPr>
          <w:rFonts w:eastAsia="Times New Roman" w:cstheme="minorHAnsi"/>
          <w:lang w:eastAsia="zh-TW"/>
        </w:rPr>
      </w:pPr>
      <w:r w:rsidRPr="00B9256E">
        <w:rPr>
          <w:rFonts w:eastAsia="Times New Roman" w:cstheme="minorHAnsi"/>
          <w:lang w:eastAsia="zh-TW"/>
        </w:rPr>
        <w:t>Disposable eating utensils only are permitted to be provided to customers;</w:t>
      </w:r>
    </w:p>
    <w:p w:rsidR="009B6945" w:rsidRPr="00B9256E" w:rsidRDefault="009B6945" w:rsidP="009B6945">
      <w:pPr>
        <w:numPr>
          <w:ilvl w:val="0"/>
          <w:numId w:val="8"/>
        </w:numPr>
        <w:spacing w:after="0" w:line="240" w:lineRule="auto"/>
        <w:ind w:left="0" w:firstLine="392"/>
        <w:contextualSpacing/>
        <w:jc w:val="both"/>
        <w:rPr>
          <w:rFonts w:eastAsia="Times New Roman" w:cstheme="minorHAnsi"/>
          <w:lang w:eastAsia="zh-TW"/>
        </w:rPr>
      </w:pPr>
      <w:r>
        <w:rPr>
          <w:rFonts w:eastAsia="Times New Roman" w:cstheme="minorHAnsi"/>
          <w:lang w:eastAsia="zh-TW"/>
        </w:rPr>
        <w:t>D</w:t>
      </w:r>
      <w:r w:rsidRPr="00B9256E">
        <w:rPr>
          <w:rFonts w:eastAsia="Times New Roman" w:cstheme="minorHAnsi"/>
          <w:lang w:eastAsia="zh-TW"/>
        </w:rPr>
        <w:t>isposable-eating utensils are to be pre-wrapped in paper napkins, or similar material;</w:t>
      </w:r>
    </w:p>
    <w:p w:rsidR="009B6945" w:rsidRPr="00B9256E" w:rsidRDefault="009B6945" w:rsidP="009B6945">
      <w:pPr>
        <w:spacing w:after="0" w:line="240" w:lineRule="auto"/>
        <w:contextualSpacing/>
        <w:jc w:val="both"/>
        <w:rPr>
          <w:rFonts w:eastAsia="Times New Roman" w:cstheme="minorHAnsi"/>
          <w:lang w:eastAsia="zh-TW"/>
        </w:rPr>
      </w:pPr>
    </w:p>
    <w:p w:rsidR="009B6945" w:rsidRPr="00B9256E" w:rsidRDefault="009B6945" w:rsidP="009B6945">
      <w:pPr>
        <w:spacing w:after="0" w:line="240" w:lineRule="auto"/>
        <w:jc w:val="both"/>
        <w:rPr>
          <w:rFonts w:eastAsia="Times New Roman" w:cstheme="minorHAnsi"/>
          <w:b/>
          <w:u w:val="single"/>
          <w:lang w:eastAsia="zh-TW"/>
        </w:rPr>
      </w:pPr>
      <w:r>
        <w:rPr>
          <w:rFonts w:eastAsia="Times New Roman" w:cstheme="minorHAnsi"/>
          <w:b/>
          <w:u w:val="single"/>
          <w:lang w:eastAsia="zh-TW"/>
        </w:rPr>
        <w:t xml:space="preserve">6d. </w:t>
      </w:r>
      <w:r w:rsidRPr="00B9256E">
        <w:rPr>
          <w:rFonts w:eastAsia="Times New Roman" w:cstheme="minorHAnsi"/>
          <w:b/>
          <w:u w:val="single"/>
          <w:lang w:eastAsia="zh-TW"/>
        </w:rPr>
        <w:t xml:space="preserve">Cross Contamination </w:t>
      </w:r>
    </w:p>
    <w:p w:rsidR="009435F2" w:rsidRDefault="009B6945" w:rsidP="00204D5A">
      <w:pPr>
        <w:spacing w:after="0" w:line="240" w:lineRule="auto"/>
        <w:jc w:val="both"/>
        <w:rPr>
          <w:rFonts w:eastAsia="Times New Roman" w:cstheme="minorHAnsi"/>
          <w:lang w:eastAsia="zh-TW"/>
        </w:rPr>
      </w:pPr>
      <w:r w:rsidRPr="00B9256E">
        <w:rPr>
          <w:rFonts w:eastAsia="Times New Roman" w:cstheme="minorHAnsi"/>
          <w:lang w:eastAsia="zh-TW"/>
        </w:rPr>
        <w:t xml:space="preserve">Raw food can contain bacteria which causes food poisoning.  The bacteria present in raw food can contaminate cooked ready- to- eat foods. Therefore; it is extremely important to ensure raw food items are kept separate from cooked foods. Equipment used to prepare raw foods must be sanitised and separate utensils must be used for raw and cooked foods.    </w:t>
      </w:r>
    </w:p>
    <w:p w:rsidR="00204D5A" w:rsidRPr="00204D5A" w:rsidRDefault="00204D5A" w:rsidP="00204D5A">
      <w:pPr>
        <w:spacing w:after="0" w:line="240" w:lineRule="auto"/>
        <w:jc w:val="both"/>
        <w:rPr>
          <w:rFonts w:eastAsia="Times New Roman" w:cstheme="minorHAnsi"/>
          <w:lang w:eastAsia="zh-TW"/>
        </w:rPr>
      </w:pPr>
    </w:p>
    <w:p w:rsidR="00E94630" w:rsidRDefault="00E94630" w:rsidP="00E94630">
      <w:pPr>
        <w:ind w:left="-4" w:right="52"/>
      </w:pPr>
      <w:r>
        <w:t xml:space="preserve">For pre-packaged and low-risk foods at single day events, there may be exemptions from certain construction requirements due to the reduced food safety risk. Contact the local council to enquire about exemptions. Examples of pre-packaged and low-risk foods are: pre-bottled or sealed jams, honey, pickles and drinks; pre-wrapped and sealed cakes, toffees and biscuits; whole fruit, vegetables and nuts intended to be washed or peeled before eating. </w:t>
      </w:r>
    </w:p>
    <w:p w:rsidR="00733EB1" w:rsidRDefault="00E94630" w:rsidP="009B6945">
      <w:pPr>
        <w:ind w:left="-4" w:right="52"/>
      </w:pPr>
      <w:r>
        <w:t xml:space="preserve">The preparation and display of food, including unpackaged ready-to-eat food, must be protected from likely contamination from customers. Sneeze barriers or other enclosures should be considered.  </w:t>
      </w:r>
    </w:p>
    <w:p w:rsidR="006A067E" w:rsidRPr="00B9256E" w:rsidRDefault="006A067E" w:rsidP="006A067E">
      <w:pPr>
        <w:spacing w:after="0" w:line="240" w:lineRule="auto"/>
        <w:jc w:val="both"/>
        <w:rPr>
          <w:rFonts w:eastAsia="Times New Roman" w:cstheme="minorHAnsi"/>
          <w:b/>
          <w:u w:val="single"/>
          <w:lang w:eastAsia="zh-TW"/>
        </w:rPr>
      </w:pPr>
      <w:r>
        <w:rPr>
          <w:rFonts w:eastAsia="Times New Roman" w:cstheme="minorHAnsi"/>
          <w:b/>
          <w:u w:val="single"/>
          <w:lang w:eastAsia="zh-TW"/>
        </w:rPr>
        <w:t xml:space="preserve">6e. </w:t>
      </w:r>
      <w:r w:rsidRPr="00B9256E">
        <w:rPr>
          <w:rFonts w:eastAsia="Times New Roman" w:cstheme="minorHAnsi"/>
          <w:b/>
          <w:u w:val="single"/>
          <w:lang w:eastAsia="zh-TW"/>
        </w:rPr>
        <w:t>Pests</w:t>
      </w:r>
    </w:p>
    <w:p w:rsidR="006A067E" w:rsidRPr="00B9256E" w:rsidRDefault="006A067E" w:rsidP="006A067E">
      <w:pPr>
        <w:numPr>
          <w:ilvl w:val="0"/>
          <w:numId w:val="9"/>
        </w:numPr>
        <w:spacing w:after="0" w:line="240" w:lineRule="auto"/>
        <w:ind w:left="851" w:hanging="284"/>
        <w:contextualSpacing/>
        <w:jc w:val="both"/>
        <w:rPr>
          <w:rFonts w:eastAsia="Times New Roman" w:cstheme="minorHAnsi"/>
          <w:lang w:eastAsia="zh-TW"/>
        </w:rPr>
      </w:pPr>
      <w:r w:rsidRPr="00B9256E">
        <w:rPr>
          <w:rFonts w:eastAsia="Times New Roman" w:cstheme="minorHAnsi"/>
          <w:lang w:eastAsia="zh-TW"/>
        </w:rPr>
        <w:t>Watch out for pest activity and take appropriate action to eliminate the pests and discard any  damaged or contaminated food;</w:t>
      </w:r>
    </w:p>
    <w:p w:rsidR="006A067E" w:rsidRPr="00B9256E" w:rsidRDefault="006A067E" w:rsidP="006A067E">
      <w:pPr>
        <w:numPr>
          <w:ilvl w:val="0"/>
          <w:numId w:val="9"/>
        </w:numPr>
        <w:spacing w:after="0" w:line="240" w:lineRule="auto"/>
        <w:ind w:left="851" w:hanging="284"/>
        <w:contextualSpacing/>
        <w:jc w:val="both"/>
        <w:rPr>
          <w:rFonts w:eastAsia="Times New Roman" w:cstheme="minorHAnsi"/>
          <w:lang w:eastAsia="zh-TW"/>
        </w:rPr>
      </w:pPr>
      <w:r w:rsidRPr="00B9256E">
        <w:rPr>
          <w:rFonts w:eastAsia="Times New Roman" w:cstheme="minorHAnsi"/>
          <w:lang w:eastAsia="zh-TW"/>
        </w:rPr>
        <w:t>Animals must not be allowed to enter the food stall and service area at any time.</w:t>
      </w:r>
    </w:p>
    <w:p w:rsidR="006A067E" w:rsidRPr="00B9256E" w:rsidRDefault="006A067E" w:rsidP="006A067E">
      <w:pPr>
        <w:spacing w:after="0" w:line="240" w:lineRule="auto"/>
        <w:jc w:val="both"/>
        <w:rPr>
          <w:rFonts w:eastAsia="Times New Roman" w:cstheme="minorHAnsi"/>
          <w:lang w:eastAsia="zh-TW"/>
        </w:rPr>
      </w:pPr>
    </w:p>
    <w:p w:rsidR="006A067E" w:rsidRPr="00B9256E" w:rsidRDefault="006A067E" w:rsidP="006A067E">
      <w:pPr>
        <w:keepNext/>
        <w:keepLines/>
        <w:spacing w:after="0" w:line="240" w:lineRule="auto"/>
        <w:jc w:val="both"/>
        <w:outlineLvl w:val="0"/>
        <w:rPr>
          <w:rFonts w:eastAsia="Times New Roman" w:cstheme="minorHAnsi"/>
          <w:b/>
          <w:bCs/>
          <w:u w:val="single"/>
          <w:lang w:eastAsia="zh-TW"/>
        </w:rPr>
      </w:pPr>
      <w:r>
        <w:rPr>
          <w:rFonts w:eastAsia="Times New Roman" w:cstheme="minorHAnsi"/>
          <w:b/>
          <w:bCs/>
          <w:u w:val="single"/>
          <w:lang w:eastAsia="zh-TW"/>
        </w:rPr>
        <w:t xml:space="preserve">6f. </w:t>
      </w:r>
      <w:r w:rsidRPr="00B9256E">
        <w:rPr>
          <w:rFonts w:eastAsia="Times New Roman" w:cstheme="minorHAnsi"/>
          <w:b/>
          <w:bCs/>
          <w:u w:val="single"/>
          <w:lang w:eastAsia="zh-TW"/>
        </w:rPr>
        <w:t>Rubbish Disposal</w:t>
      </w:r>
    </w:p>
    <w:p w:rsidR="006A067E" w:rsidRPr="00B9256E" w:rsidRDefault="006A067E" w:rsidP="006A067E">
      <w:pPr>
        <w:numPr>
          <w:ilvl w:val="0"/>
          <w:numId w:val="11"/>
        </w:numPr>
        <w:tabs>
          <w:tab w:val="clear" w:pos="720"/>
        </w:tabs>
        <w:spacing w:after="0" w:line="240" w:lineRule="auto"/>
        <w:ind w:left="851"/>
        <w:jc w:val="both"/>
        <w:rPr>
          <w:rFonts w:eastAsia="Times New Roman" w:cstheme="minorHAnsi"/>
          <w:lang w:eastAsia="zh-TW"/>
        </w:rPr>
      </w:pPr>
      <w:r w:rsidRPr="00B9256E">
        <w:rPr>
          <w:rFonts w:eastAsia="Times New Roman" w:cstheme="minorHAnsi"/>
          <w:lang w:eastAsia="zh-TW"/>
        </w:rPr>
        <w:t>Suitable rubbish receptacles are to be provided near the stall for the public to dispose of rubbish;</w:t>
      </w:r>
    </w:p>
    <w:p w:rsidR="006A067E" w:rsidRPr="00B9256E" w:rsidRDefault="006A067E" w:rsidP="006A067E">
      <w:pPr>
        <w:numPr>
          <w:ilvl w:val="0"/>
          <w:numId w:val="11"/>
        </w:numPr>
        <w:tabs>
          <w:tab w:val="clear" w:pos="720"/>
        </w:tabs>
        <w:spacing w:after="0" w:line="240" w:lineRule="auto"/>
        <w:ind w:left="851"/>
        <w:contextualSpacing/>
        <w:jc w:val="both"/>
        <w:rPr>
          <w:rFonts w:eastAsia="Times New Roman" w:cstheme="minorHAnsi"/>
          <w:lang w:eastAsia="zh-TW"/>
        </w:rPr>
      </w:pPr>
      <w:r w:rsidRPr="00B9256E">
        <w:rPr>
          <w:rFonts w:eastAsia="Times New Roman" w:cstheme="minorHAnsi"/>
          <w:lang w:eastAsia="zh-TW"/>
        </w:rPr>
        <w:t>Adequate arrangements are to be made for the frequent removal of garbage generated inside and outside the food stall.</w:t>
      </w:r>
    </w:p>
    <w:p w:rsidR="00204D5A" w:rsidRDefault="00204D5A">
      <w:pPr>
        <w:rPr>
          <w:b/>
          <w:u w:val="single"/>
        </w:rPr>
      </w:pPr>
    </w:p>
    <w:p w:rsidR="006A067E" w:rsidRDefault="006A067E">
      <w:pPr>
        <w:rPr>
          <w:b/>
          <w:u w:val="single"/>
        </w:rPr>
      </w:pPr>
    </w:p>
    <w:p w:rsidR="006A067E" w:rsidRDefault="006A067E">
      <w:pPr>
        <w:rPr>
          <w:b/>
          <w:u w:val="single"/>
        </w:rPr>
      </w:pPr>
    </w:p>
    <w:p w:rsidR="006A067E" w:rsidRDefault="006A067E">
      <w:pPr>
        <w:rPr>
          <w:b/>
          <w:u w:val="single"/>
        </w:rPr>
      </w:pPr>
    </w:p>
    <w:p w:rsidR="006A067E" w:rsidRDefault="006A067E">
      <w:pPr>
        <w:rPr>
          <w:b/>
          <w:u w:val="single"/>
        </w:rPr>
      </w:pPr>
    </w:p>
    <w:p w:rsidR="006A067E" w:rsidRDefault="006A067E">
      <w:pPr>
        <w:rPr>
          <w:b/>
          <w:u w:val="single"/>
        </w:rPr>
      </w:pPr>
    </w:p>
    <w:p w:rsidR="00AF3202" w:rsidRDefault="00AF3202">
      <w:pPr>
        <w:rPr>
          <w:b/>
          <w:u w:val="single"/>
        </w:rPr>
      </w:pPr>
    </w:p>
    <w:p w:rsidR="006A067E" w:rsidRDefault="006A067E">
      <w:pPr>
        <w:rPr>
          <w:b/>
          <w:u w:val="single"/>
        </w:rPr>
      </w:pPr>
    </w:p>
    <w:p w:rsidR="006A067E" w:rsidRDefault="006A067E">
      <w:pPr>
        <w:rPr>
          <w:b/>
          <w:u w:val="single"/>
        </w:rPr>
      </w:pPr>
    </w:p>
    <w:p w:rsidR="009435F2" w:rsidRPr="006D1D7E" w:rsidRDefault="009435F2">
      <w:pPr>
        <w:rPr>
          <w:b/>
          <w:u w:val="single"/>
        </w:rPr>
      </w:pPr>
      <w:r w:rsidRPr="006D1D7E">
        <w:rPr>
          <w:b/>
          <w:u w:val="single"/>
        </w:rPr>
        <w:lastRenderedPageBreak/>
        <w:t xml:space="preserve">Temporary Food Stall Layout </w:t>
      </w:r>
    </w:p>
    <w:p w:rsidR="009435F2" w:rsidRDefault="009435F2"/>
    <w:p w:rsidR="009435F2" w:rsidRDefault="009435F2"/>
    <w:p w:rsidR="009435F2" w:rsidRDefault="006D1D7E">
      <w:r>
        <w:rPr>
          <w:noProof/>
          <w:lang w:eastAsia="en-AU"/>
        </w:rPr>
        <w:drawing>
          <wp:inline distT="0" distB="0" distL="0" distR="0" wp14:anchorId="52E1429D" wp14:editId="26C56584">
            <wp:extent cx="5790887" cy="4500748"/>
            <wp:effectExtent l="0" t="0" r="635" b="0"/>
            <wp:docPr id="4047" name="Picture 4047"/>
            <wp:cNvGraphicFramePr/>
            <a:graphic xmlns:a="http://schemas.openxmlformats.org/drawingml/2006/main">
              <a:graphicData uri="http://schemas.openxmlformats.org/drawingml/2006/picture">
                <pic:pic xmlns:pic="http://schemas.openxmlformats.org/drawingml/2006/picture">
                  <pic:nvPicPr>
                    <pic:cNvPr id="4047" name="Picture 4047"/>
                    <pic:cNvPicPr/>
                  </pic:nvPicPr>
                  <pic:blipFill>
                    <a:blip r:embed="rId15"/>
                    <a:stretch>
                      <a:fillRect/>
                    </a:stretch>
                  </pic:blipFill>
                  <pic:spPr>
                    <a:xfrm>
                      <a:off x="0" y="0"/>
                      <a:ext cx="5796017" cy="4504735"/>
                    </a:xfrm>
                    <a:prstGeom prst="rect">
                      <a:avLst/>
                    </a:prstGeom>
                  </pic:spPr>
                </pic:pic>
              </a:graphicData>
            </a:graphic>
          </wp:inline>
        </w:drawing>
      </w:r>
    </w:p>
    <w:p w:rsidR="009435F2" w:rsidRDefault="009435F2"/>
    <w:p w:rsidR="009435F2" w:rsidRDefault="009435F2"/>
    <w:p w:rsidR="00786ECC" w:rsidRDefault="006D1D7E">
      <w:r>
        <w:rPr>
          <w:noProof/>
          <w:lang w:eastAsia="en-AU"/>
        </w:rPr>
        <w:drawing>
          <wp:inline distT="0" distB="0" distL="0" distR="0" wp14:anchorId="01FB7ED9" wp14:editId="283DF5D8">
            <wp:extent cx="5979796" cy="2398815"/>
            <wp:effectExtent l="0" t="0" r="1905" b="1905"/>
            <wp:docPr id="4049" name="Picture 4049"/>
            <wp:cNvGraphicFramePr/>
            <a:graphic xmlns:a="http://schemas.openxmlformats.org/drawingml/2006/main">
              <a:graphicData uri="http://schemas.openxmlformats.org/drawingml/2006/picture">
                <pic:pic xmlns:pic="http://schemas.openxmlformats.org/drawingml/2006/picture">
                  <pic:nvPicPr>
                    <pic:cNvPr id="4049" name="Picture 4049"/>
                    <pic:cNvPicPr/>
                  </pic:nvPicPr>
                  <pic:blipFill>
                    <a:blip r:embed="rId16"/>
                    <a:stretch>
                      <a:fillRect/>
                    </a:stretch>
                  </pic:blipFill>
                  <pic:spPr>
                    <a:xfrm>
                      <a:off x="0" y="0"/>
                      <a:ext cx="5995424" cy="2405084"/>
                    </a:xfrm>
                    <a:prstGeom prst="rect">
                      <a:avLst/>
                    </a:prstGeom>
                  </pic:spPr>
                </pic:pic>
              </a:graphicData>
            </a:graphic>
          </wp:inline>
        </w:drawing>
      </w:r>
    </w:p>
    <w:p w:rsidR="001A0575" w:rsidRPr="00786ECC" w:rsidRDefault="009435F2">
      <w:r w:rsidRPr="006D1D7E">
        <w:rPr>
          <w:b/>
          <w:u w:val="single"/>
        </w:rPr>
        <w:lastRenderedPageBreak/>
        <w:t>Temporary Food Stall Checklist</w:t>
      </w:r>
    </w:p>
    <w:p w:rsidR="009435F2" w:rsidRDefault="00524334">
      <w:r>
        <w:t>Name of Stall: _______________________________________</w:t>
      </w:r>
    </w:p>
    <w:p w:rsidR="00524334" w:rsidRDefault="00524334">
      <w:r>
        <w:t>Owner/operator: ____________________________________</w:t>
      </w:r>
    </w:p>
    <w:p w:rsidR="00840001" w:rsidRPr="00CE0B86" w:rsidRDefault="00FE3B85">
      <w:pPr>
        <w:rPr>
          <w:b/>
        </w:rPr>
      </w:pPr>
      <w:r w:rsidRPr="00CE0B86">
        <w:rPr>
          <w:b/>
        </w:rPr>
        <w:t>Type of Food Product Sold</w:t>
      </w:r>
    </w:p>
    <w:p w:rsidR="00FE3B85" w:rsidRDefault="00FE3B85" w:rsidP="00F51476">
      <w:pPr>
        <w:pStyle w:val="ListParagraph"/>
        <w:numPr>
          <w:ilvl w:val="0"/>
          <w:numId w:val="32"/>
        </w:numPr>
        <w:ind w:left="709"/>
      </w:pPr>
      <w:r>
        <w:t xml:space="preserve">Pre-packaged food only </w:t>
      </w:r>
    </w:p>
    <w:p w:rsidR="00FE3B85" w:rsidRDefault="00FE3B85" w:rsidP="00F51476">
      <w:pPr>
        <w:pStyle w:val="ListParagraph"/>
        <w:numPr>
          <w:ilvl w:val="0"/>
          <w:numId w:val="32"/>
        </w:numPr>
        <w:ind w:left="709"/>
      </w:pPr>
      <w:r>
        <w:t>Unpackaged food product</w:t>
      </w:r>
    </w:p>
    <w:p w:rsidR="00FE3B85" w:rsidRPr="00CE0B86" w:rsidRDefault="00FE3B85" w:rsidP="00FE3B85">
      <w:pPr>
        <w:rPr>
          <w:b/>
        </w:rPr>
      </w:pPr>
      <w:r w:rsidRPr="00CE0B86">
        <w:rPr>
          <w:b/>
        </w:rPr>
        <w:t>Structure</w:t>
      </w:r>
    </w:p>
    <w:p w:rsidR="00FE3B85" w:rsidRDefault="00FE3B85" w:rsidP="00F51476">
      <w:pPr>
        <w:pStyle w:val="ListParagraph"/>
        <w:numPr>
          <w:ilvl w:val="0"/>
          <w:numId w:val="31"/>
        </w:numPr>
      </w:pPr>
      <w:r>
        <w:t>Enclosed stall (roof and three sides) –easy to clean, impervious material e.g. vinyl sheeting. Roofing may not be required where.</w:t>
      </w:r>
    </w:p>
    <w:p w:rsidR="00FE3B85" w:rsidRDefault="00FE3B85" w:rsidP="00F51476">
      <w:pPr>
        <w:pStyle w:val="ListParagraph"/>
        <w:numPr>
          <w:ilvl w:val="0"/>
          <w:numId w:val="31"/>
        </w:numPr>
      </w:pPr>
      <w:r>
        <w:t>Adequate roofing provided when located in existing structure; or</w:t>
      </w:r>
    </w:p>
    <w:p w:rsidR="00FE3B85" w:rsidRDefault="00FE3B85" w:rsidP="00F51476">
      <w:pPr>
        <w:pStyle w:val="ListParagraph"/>
        <w:numPr>
          <w:ilvl w:val="0"/>
          <w:numId w:val="31"/>
        </w:numPr>
      </w:pPr>
      <w:r>
        <w:t xml:space="preserve">All </w:t>
      </w:r>
      <w:r w:rsidR="00CE0B86">
        <w:t>food product is pre-packaged (no taste testing).</w:t>
      </w:r>
    </w:p>
    <w:p w:rsidR="00CE0B86" w:rsidRDefault="00CE0B86" w:rsidP="00F51476">
      <w:pPr>
        <w:pStyle w:val="ListParagraph"/>
        <w:numPr>
          <w:ilvl w:val="0"/>
          <w:numId w:val="31"/>
        </w:numPr>
      </w:pPr>
      <w:r>
        <w:t>Floor covering- easy clean, impervious material e.g. vinyl flooring. Note. Must be provided when located on unsealed ground.</w:t>
      </w:r>
    </w:p>
    <w:p w:rsidR="00CE0B86" w:rsidRDefault="00CE0B86" w:rsidP="00F51476">
      <w:pPr>
        <w:pStyle w:val="ListParagraph"/>
        <w:numPr>
          <w:ilvl w:val="0"/>
          <w:numId w:val="31"/>
        </w:numPr>
      </w:pPr>
      <w:r>
        <w:t>Adequate natural or artificial light must be provided for activities conducted in the stall.</w:t>
      </w:r>
    </w:p>
    <w:p w:rsidR="00CE0B86" w:rsidRDefault="00CE0B86" w:rsidP="00F51476">
      <w:pPr>
        <w:pStyle w:val="ListParagraph"/>
        <w:numPr>
          <w:ilvl w:val="0"/>
          <w:numId w:val="31"/>
        </w:numPr>
      </w:pPr>
      <w:r>
        <w:t>Barrier between stalls and public.</w:t>
      </w:r>
    </w:p>
    <w:p w:rsidR="00CE0B86" w:rsidRPr="00CE0B86" w:rsidRDefault="00CE0B86" w:rsidP="00CE0B86">
      <w:pPr>
        <w:ind w:left="360"/>
        <w:rPr>
          <w:b/>
        </w:rPr>
      </w:pPr>
      <w:r w:rsidRPr="00CE0B86">
        <w:rPr>
          <w:b/>
        </w:rPr>
        <w:t xml:space="preserve">Stall Equipment </w:t>
      </w:r>
    </w:p>
    <w:p w:rsidR="00CE0B86" w:rsidRDefault="00CE0B86" w:rsidP="00F51476">
      <w:pPr>
        <w:pStyle w:val="ListParagraph"/>
        <w:numPr>
          <w:ilvl w:val="0"/>
          <w:numId w:val="29"/>
        </w:numPr>
      </w:pPr>
      <w:r>
        <w:t>Cooking equipment located to protect food from contamination</w:t>
      </w:r>
    </w:p>
    <w:p w:rsidR="00CE0B86" w:rsidRDefault="00CE0B86" w:rsidP="00F51476">
      <w:pPr>
        <w:pStyle w:val="ListParagraph"/>
        <w:numPr>
          <w:ilvl w:val="0"/>
          <w:numId w:val="29"/>
        </w:numPr>
      </w:pPr>
      <w:r>
        <w:t>A minimum of 20L potable water in a container with a tap to be provided for washing purposes. With basin or bowl for washing</w:t>
      </w:r>
    </w:p>
    <w:p w:rsidR="00CE0B86" w:rsidRDefault="00CE0B86" w:rsidP="00F51476">
      <w:pPr>
        <w:pStyle w:val="ListParagraph"/>
        <w:numPr>
          <w:ilvl w:val="0"/>
          <w:numId w:val="29"/>
        </w:numPr>
      </w:pPr>
      <w:r>
        <w:t>Dispensable soap or disinfectant and sufficient quantity of disposable hand towels or wiping cloths.</w:t>
      </w:r>
    </w:p>
    <w:p w:rsidR="00CE0B86" w:rsidRDefault="00CE0B86" w:rsidP="00F51476">
      <w:pPr>
        <w:pStyle w:val="ListParagraph"/>
        <w:numPr>
          <w:ilvl w:val="0"/>
          <w:numId w:val="29"/>
        </w:numPr>
      </w:pPr>
      <w:r>
        <w:t>Note: the above mentioned to be stalled above the ground, on table or bench separate from all food products.</w:t>
      </w:r>
    </w:p>
    <w:p w:rsidR="00CE0B86" w:rsidRDefault="00CE0B86" w:rsidP="00F51476">
      <w:pPr>
        <w:pStyle w:val="ListParagraph"/>
        <w:numPr>
          <w:ilvl w:val="0"/>
          <w:numId w:val="29"/>
        </w:numPr>
      </w:pPr>
      <w:r>
        <w:t>Lidded fly proof receptacle, of sufficient size, for disposal of rubbish and/or food scraps</w:t>
      </w:r>
    </w:p>
    <w:p w:rsidR="00CE0B86" w:rsidRDefault="00CE0B86" w:rsidP="00F51476">
      <w:pPr>
        <w:pStyle w:val="ListParagraph"/>
        <w:numPr>
          <w:ilvl w:val="0"/>
          <w:numId w:val="29"/>
        </w:numPr>
      </w:pPr>
      <w:r>
        <w:t>Dry chemical fire extinguisher and fire blanket (only required for full preparation of food)</w:t>
      </w:r>
    </w:p>
    <w:p w:rsidR="00CE0B86" w:rsidRPr="00F12FC9" w:rsidRDefault="00CE0B86" w:rsidP="00CE0B86">
      <w:pPr>
        <w:rPr>
          <w:b/>
        </w:rPr>
      </w:pPr>
      <w:r w:rsidRPr="00F12FC9">
        <w:rPr>
          <w:b/>
        </w:rPr>
        <w:t>Food Preparation</w:t>
      </w:r>
      <w:r w:rsidR="00F12FC9" w:rsidRPr="00F12FC9">
        <w:rPr>
          <w:b/>
        </w:rPr>
        <w:t xml:space="preserve"> and Storage </w:t>
      </w:r>
    </w:p>
    <w:p w:rsidR="00CE0B86" w:rsidRDefault="00F12FC9" w:rsidP="00F51476">
      <w:pPr>
        <w:pStyle w:val="ListParagraph"/>
        <w:numPr>
          <w:ilvl w:val="0"/>
          <w:numId w:val="30"/>
        </w:numPr>
      </w:pPr>
      <w:r>
        <w:t xml:space="preserve"> Food preparation to be kept to the bare minimum. Only assembly of components may be permitted if approved by EHO. </w:t>
      </w:r>
    </w:p>
    <w:p w:rsidR="00F12FC9" w:rsidRDefault="00F12FC9" w:rsidP="00F51476">
      <w:pPr>
        <w:pStyle w:val="ListParagraph"/>
        <w:numPr>
          <w:ilvl w:val="0"/>
          <w:numId w:val="30"/>
        </w:numPr>
      </w:pPr>
      <w:r>
        <w:t>Separate raw and cooked foods.</w:t>
      </w:r>
    </w:p>
    <w:p w:rsidR="00F12FC9" w:rsidRDefault="00F12FC9" w:rsidP="00F51476">
      <w:pPr>
        <w:pStyle w:val="ListParagraph"/>
        <w:numPr>
          <w:ilvl w:val="0"/>
          <w:numId w:val="30"/>
        </w:numPr>
      </w:pPr>
      <w:r>
        <w:t xml:space="preserve">Food covered </w:t>
      </w:r>
    </w:p>
    <w:p w:rsidR="00F12FC9" w:rsidRDefault="00F12FC9" w:rsidP="00F51476">
      <w:pPr>
        <w:pStyle w:val="ListParagraph"/>
        <w:numPr>
          <w:ilvl w:val="0"/>
          <w:numId w:val="30"/>
        </w:numPr>
      </w:pPr>
      <w:r>
        <w:t>No food stored directly on the ground.</w:t>
      </w:r>
    </w:p>
    <w:p w:rsidR="00F12FC9" w:rsidRPr="00CD60D0" w:rsidRDefault="00F12FC9" w:rsidP="00F51476">
      <w:pPr>
        <w:rPr>
          <w:b/>
        </w:rPr>
      </w:pPr>
      <w:r w:rsidRPr="00CD60D0">
        <w:rPr>
          <w:b/>
        </w:rPr>
        <w:t>Management of Stall</w:t>
      </w:r>
    </w:p>
    <w:p w:rsidR="00F12FC9" w:rsidRDefault="00F12FC9" w:rsidP="00F51476">
      <w:pPr>
        <w:pStyle w:val="ListParagraph"/>
        <w:numPr>
          <w:ilvl w:val="0"/>
          <w:numId w:val="36"/>
        </w:numPr>
        <w:ind w:left="782" w:hanging="425"/>
      </w:pPr>
      <w:r>
        <w:t>Food Handlers to be neatly and cleanly dressed at all times</w:t>
      </w:r>
      <w:r w:rsidR="00CD60D0">
        <w:t>. (Hair tied back or covered with cap of hat.</w:t>
      </w:r>
    </w:p>
    <w:p w:rsidR="00CD60D0" w:rsidRPr="00CD60D0" w:rsidRDefault="00CD60D0" w:rsidP="00F51476">
      <w:pPr>
        <w:pStyle w:val="ListParagraph"/>
        <w:numPr>
          <w:ilvl w:val="0"/>
          <w:numId w:val="34"/>
        </w:numPr>
        <w:ind w:left="782" w:hanging="425"/>
      </w:pPr>
      <w:r>
        <w:t xml:space="preserve">Cups, plates, knives, forks, used by public to consume food are to be single service articles. </w:t>
      </w:r>
      <w:r w:rsidRPr="00F51476">
        <w:rPr>
          <w:b/>
        </w:rPr>
        <w:t>Food handlers must hand these out to customers.</w:t>
      </w:r>
    </w:p>
    <w:p w:rsidR="00CD60D0" w:rsidRDefault="00CD60D0" w:rsidP="00F51476">
      <w:pPr>
        <w:pStyle w:val="ListParagraph"/>
        <w:numPr>
          <w:ilvl w:val="0"/>
          <w:numId w:val="34"/>
        </w:numPr>
        <w:ind w:left="714" w:hanging="357"/>
      </w:pPr>
      <w:r w:rsidRPr="00CD60D0">
        <w:lastRenderedPageBreak/>
        <w:t>Work and servery areas to be kept clean and well-ordered at all times.</w:t>
      </w:r>
    </w:p>
    <w:p w:rsidR="00CD60D0" w:rsidRDefault="005511CB" w:rsidP="00F51476">
      <w:pPr>
        <w:pStyle w:val="ListParagraph"/>
        <w:numPr>
          <w:ilvl w:val="0"/>
          <w:numId w:val="34"/>
        </w:numPr>
        <w:ind w:left="714" w:hanging="357"/>
      </w:pPr>
      <w:r>
        <w:t>Stall to be arranged in a manner</w:t>
      </w:r>
      <w:r w:rsidR="00524334">
        <w:t xml:space="preserve"> to prevent the public from entering behind the table or bench, or handling food prior to purchase.</w:t>
      </w:r>
    </w:p>
    <w:p w:rsidR="00524334" w:rsidRDefault="00524334" w:rsidP="00F51476">
      <w:pPr>
        <w:pStyle w:val="ListParagraph"/>
        <w:numPr>
          <w:ilvl w:val="0"/>
          <w:numId w:val="34"/>
        </w:numPr>
        <w:ind w:left="714" w:hanging="357"/>
      </w:pPr>
      <w:r>
        <w:t>Staff handling food are not to handle money at any time. A separate person is to collect money only.</w:t>
      </w:r>
    </w:p>
    <w:p w:rsidR="00524334" w:rsidRDefault="00524334" w:rsidP="00F51476">
      <w:pPr>
        <w:pStyle w:val="ListParagraph"/>
        <w:numPr>
          <w:ilvl w:val="0"/>
          <w:numId w:val="34"/>
        </w:numPr>
        <w:ind w:left="714" w:hanging="357"/>
      </w:pPr>
      <w:r>
        <w:t xml:space="preserve">No smoking whilst preparing or serving food. </w:t>
      </w:r>
    </w:p>
    <w:p w:rsidR="00524334" w:rsidRDefault="00524334" w:rsidP="00F51476">
      <w:pPr>
        <w:pStyle w:val="ListParagraph"/>
        <w:numPr>
          <w:ilvl w:val="0"/>
          <w:numId w:val="34"/>
        </w:numPr>
        <w:ind w:left="714" w:hanging="357"/>
      </w:pPr>
      <w:r>
        <w:t>All directions of Environmental Health Officer are to be followed.</w:t>
      </w:r>
    </w:p>
    <w:p w:rsidR="00524334" w:rsidRPr="00524334" w:rsidRDefault="00524334" w:rsidP="00524334">
      <w:pPr>
        <w:rPr>
          <w:b/>
        </w:rPr>
      </w:pPr>
      <w:r w:rsidRPr="00524334">
        <w:rPr>
          <w:b/>
        </w:rPr>
        <w:t>Waste Management</w:t>
      </w:r>
    </w:p>
    <w:p w:rsidR="00524334" w:rsidRDefault="00524334" w:rsidP="00F51476">
      <w:pPr>
        <w:pStyle w:val="ListParagraph"/>
        <w:numPr>
          <w:ilvl w:val="0"/>
          <w:numId w:val="35"/>
        </w:numPr>
        <w:ind w:left="782" w:hanging="425"/>
      </w:pPr>
      <w:r>
        <w:t>Refuse bins with lit and container supplied.</w:t>
      </w:r>
    </w:p>
    <w:p w:rsidR="00524334" w:rsidRDefault="00524334" w:rsidP="00F51476">
      <w:pPr>
        <w:pStyle w:val="ListParagraph"/>
        <w:numPr>
          <w:ilvl w:val="0"/>
          <w:numId w:val="35"/>
        </w:numPr>
        <w:ind w:left="714" w:hanging="357"/>
      </w:pPr>
      <w:r>
        <w:t>Waste water stored in container clearly labelled ‘waste water only’ and be disposed of correctly.</w:t>
      </w:r>
    </w:p>
    <w:p w:rsidR="00524334" w:rsidRDefault="00524334" w:rsidP="00F51476">
      <w:pPr>
        <w:pStyle w:val="ListParagraph"/>
        <w:numPr>
          <w:ilvl w:val="0"/>
          <w:numId w:val="35"/>
        </w:numPr>
        <w:ind w:left="714" w:hanging="357"/>
      </w:pPr>
      <w:r>
        <w:t>Waste oil stored and disposed of correctly.</w:t>
      </w:r>
    </w:p>
    <w:p w:rsidR="00524334" w:rsidRPr="00524334" w:rsidRDefault="00524334" w:rsidP="00524334">
      <w:pPr>
        <w:pBdr>
          <w:bottom w:val="single" w:sz="12" w:space="1" w:color="auto"/>
        </w:pBdr>
        <w:spacing w:line="480" w:lineRule="auto"/>
        <w:rPr>
          <w:b/>
        </w:rPr>
      </w:pPr>
      <w:r w:rsidRPr="00524334">
        <w:rPr>
          <w:b/>
        </w:rPr>
        <w:t xml:space="preserve">Comments/ Notes </w:t>
      </w:r>
    </w:p>
    <w:p w:rsidR="00840001" w:rsidRDefault="00524334" w:rsidP="00F5147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4334" w:rsidRDefault="00524334"/>
    <w:p w:rsidR="00524334" w:rsidRDefault="00524334"/>
    <w:p w:rsidR="009435F2" w:rsidRPr="00524334" w:rsidRDefault="009435F2">
      <w:pPr>
        <w:rPr>
          <w:b/>
          <w:u w:val="single"/>
        </w:rPr>
      </w:pPr>
      <w:r w:rsidRPr="00083B3E">
        <w:rPr>
          <w:b/>
          <w:u w:val="single"/>
        </w:rPr>
        <w:t xml:space="preserve">Contacts and More Information </w:t>
      </w:r>
    </w:p>
    <w:p w:rsidR="009435F2" w:rsidRDefault="009435F2">
      <w:r>
        <w:t xml:space="preserve">Shire of Exmouth </w:t>
      </w:r>
      <w:hyperlink r:id="rId17" w:history="1">
        <w:r w:rsidRPr="00733EB1">
          <w:rPr>
            <w:rStyle w:val="Hyperlink"/>
            <w:color w:val="3366FF"/>
          </w:rPr>
          <w:t>www.exmouth.wa.gov.au</w:t>
        </w:r>
      </w:hyperlink>
    </w:p>
    <w:p w:rsidR="009435F2" w:rsidRDefault="009435F2">
      <w:r>
        <w:t xml:space="preserve">Department of Health </w:t>
      </w:r>
      <w:hyperlink r:id="rId18" w:history="1">
        <w:r w:rsidRPr="00733EB1">
          <w:rPr>
            <w:color w:val="3366FF"/>
            <w:u w:val="single"/>
          </w:rPr>
          <w:t>https://ww2.health.wa.gov.au/</w:t>
        </w:r>
      </w:hyperlink>
    </w:p>
    <w:p w:rsidR="00591F96" w:rsidRDefault="00591F96">
      <w:r>
        <w:t xml:space="preserve">Food Standards Australia &amp; New Zealand </w:t>
      </w:r>
      <w:hyperlink r:id="rId19" w:history="1">
        <w:r w:rsidRPr="00733EB1">
          <w:rPr>
            <w:rStyle w:val="Hyperlink"/>
            <w:color w:val="3366FF"/>
          </w:rPr>
          <w:t>www.foodstandards.gov.au</w:t>
        </w:r>
      </w:hyperlink>
    </w:p>
    <w:p w:rsidR="00591F96" w:rsidRDefault="00591F96">
      <w:r>
        <w:t xml:space="preserve">Food Safe Online Training; </w:t>
      </w:r>
      <w:hyperlink r:id="rId20" w:history="1">
        <w:r w:rsidRPr="00733EB1">
          <w:rPr>
            <w:color w:val="3366FF"/>
            <w:u w:val="single"/>
          </w:rPr>
          <w:t>https://www.ehawa.org.au/products/foodsafe-products/foodsafe-online</w:t>
        </w:r>
      </w:hyperlink>
    </w:p>
    <w:sectPr w:rsidR="00591F96" w:rsidSect="00083B3E">
      <w:headerReference w:type="default" r:id="rId21"/>
      <w:footerReference w:type="default" r:id="rId22"/>
      <w:headerReference w:type="first" r:id="rId23"/>
      <w:pgSz w:w="11906" w:h="16838"/>
      <w:pgMar w:top="-1561"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0CF" w:rsidRDefault="001F00CF" w:rsidP="001F00CF">
      <w:pPr>
        <w:spacing w:after="0" w:line="240" w:lineRule="auto"/>
      </w:pPr>
      <w:r>
        <w:separator/>
      </w:r>
    </w:p>
  </w:endnote>
  <w:endnote w:type="continuationSeparator" w:id="0">
    <w:p w:rsidR="001F00CF" w:rsidRDefault="001F00CF" w:rsidP="001F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Baskerville Old Face">
    <w:altName w:val="Goudy Old Styl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575" w:rsidRDefault="00DA66E4" w:rsidP="001F00CF">
    <w:pPr>
      <w:pStyle w:val="Footer"/>
      <w:rPr>
        <w:sz w:val="18"/>
        <w:szCs w:val="18"/>
      </w:rPr>
    </w:pPr>
    <w:r w:rsidRPr="001A0575">
      <w:rPr>
        <w:noProof/>
        <w:sz w:val="18"/>
        <w:szCs w:val="18"/>
        <w:lang w:eastAsia="en-AU"/>
      </w:rPr>
      <w:drawing>
        <wp:anchor distT="0" distB="0" distL="114300" distR="114300" simplePos="0" relativeHeight="251658240" behindDoc="1" locked="0" layoutInCell="1" allowOverlap="1">
          <wp:simplePos x="0" y="0"/>
          <wp:positionH relativeFrom="page">
            <wp:align>right</wp:align>
          </wp:positionH>
          <wp:positionV relativeFrom="paragraph">
            <wp:posOffset>-229870</wp:posOffset>
          </wp:positionV>
          <wp:extent cx="7677785" cy="1266825"/>
          <wp:effectExtent l="0" t="0" r="0" b="9525"/>
          <wp:wrapNone/>
          <wp:docPr id="54" name="Picture 54" descr="O:\All Documents\Current Files\LOGOS &amp; BRANDING\1 - Shire of EXMOUTH Logo\Letterhead templ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l Documents\Current Files\LOGOS &amp; BRANDING\1 - Shire of EXMOUTH Logo\Letterhead template\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78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66E4" w:rsidRDefault="00DA66E4" w:rsidP="00DA66E4">
    <w:pPr>
      <w:pStyle w:val="Footer"/>
      <w:jc w:val="center"/>
      <w:rPr>
        <w:sz w:val="18"/>
        <w:szCs w:val="18"/>
      </w:rPr>
    </w:pPr>
  </w:p>
  <w:p w:rsidR="00DA66E4" w:rsidRDefault="00DA66E4" w:rsidP="00DA66E4">
    <w:pPr>
      <w:pStyle w:val="Footer"/>
      <w:jc w:val="center"/>
      <w:rPr>
        <w:sz w:val="18"/>
        <w:szCs w:val="18"/>
      </w:rPr>
    </w:pPr>
  </w:p>
  <w:p w:rsidR="001F00CF" w:rsidRPr="00D57433" w:rsidRDefault="001F00CF" w:rsidP="001F00CF">
    <w:pPr>
      <w:pStyle w:val="Footer"/>
      <w:rPr>
        <w:sz w:val="18"/>
        <w:szCs w:val="18"/>
      </w:rPr>
    </w:pPr>
    <w:r w:rsidRPr="00D57433">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0CF" w:rsidRDefault="001F00CF" w:rsidP="001F00CF">
      <w:pPr>
        <w:spacing w:after="0" w:line="240" w:lineRule="auto"/>
      </w:pPr>
      <w:r>
        <w:separator/>
      </w:r>
    </w:p>
  </w:footnote>
  <w:footnote w:type="continuationSeparator" w:id="0">
    <w:p w:rsidR="001F00CF" w:rsidRDefault="001F00CF" w:rsidP="001F0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868772"/>
      <w:docPartObj>
        <w:docPartGallery w:val="Page Numbers (Top of Page)"/>
        <w:docPartUnique/>
      </w:docPartObj>
    </w:sdtPr>
    <w:sdtEndPr>
      <w:rPr>
        <w:noProof/>
      </w:rPr>
    </w:sdtEndPr>
    <w:sdtContent>
      <w:p w:rsidR="00B20C31" w:rsidRDefault="00B20C31">
        <w:pPr>
          <w:pStyle w:val="Header"/>
          <w:jc w:val="right"/>
        </w:pPr>
        <w:r>
          <w:fldChar w:fldCharType="begin"/>
        </w:r>
        <w:r>
          <w:instrText xml:space="preserve"> PAGE   \* MERGEFORMAT </w:instrText>
        </w:r>
        <w:r>
          <w:fldChar w:fldCharType="separate"/>
        </w:r>
        <w:r w:rsidR="00AF3202">
          <w:rPr>
            <w:noProof/>
          </w:rPr>
          <w:t>9</w:t>
        </w:r>
        <w:r>
          <w:rPr>
            <w:noProof/>
          </w:rPr>
          <w:fldChar w:fldCharType="end"/>
        </w:r>
      </w:p>
    </w:sdtContent>
  </w:sdt>
  <w:p w:rsidR="00B20C31" w:rsidRDefault="00B20C31">
    <w:pPr>
      <w:pStyle w:val="Header"/>
    </w:pPr>
  </w:p>
  <w:p w:rsidR="00D97061" w:rsidRDefault="00D97061"/>
  <w:p w:rsidR="00D97061" w:rsidRDefault="00D97061"/>
  <w:p w:rsidR="00D97061" w:rsidRDefault="00D970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3E" w:rsidRDefault="00AC298E">
    <w:pPr>
      <w:pStyle w:val="Header"/>
    </w:pPr>
    <w:r w:rsidRPr="00AC298E">
      <w:rPr>
        <w:noProof/>
        <w:lang w:eastAsia="en-AU"/>
      </w:rPr>
      <w:drawing>
        <wp:anchor distT="0" distB="0" distL="114300" distR="114300" simplePos="0" relativeHeight="251659264" behindDoc="1" locked="0" layoutInCell="1" allowOverlap="1">
          <wp:simplePos x="0" y="0"/>
          <wp:positionH relativeFrom="page">
            <wp:align>right</wp:align>
          </wp:positionH>
          <wp:positionV relativeFrom="paragraph">
            <wp:posOffset>-449580</wp:posOffset>
          </wp:positionV>
          <wp:extent cx="7445375" cy="10650220"/>
          <wp:effectExtent l="0" t="0" r="3175" b="0"/>
          <wp:wrapNone/>
          <wp:docPr id="56" name="Picture 56" descr="O:\All Documents\Current Files\LOGOS &amp; BRANDING\1 - Shire of EXMOUTH Logo\Other templates\SoE_Info_A4_S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ll Documents\Current Files\LOGOS &amp; BRANDING\1 - Shire of EXMOUTH Logo\Other templates\SoE_Info_A4_S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45375" cy="106502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6pt;height:165.6pt" o:bullet="t">
        <v:imagedata r:id="rId1" o:title="check box"/>
      </v:shape>
    </w:pict>
  </w:numPicBullet>
  <w:abstractNum w:abstractNumId="0" w15:restartNumberingAfterBreak="0">
    <w:nsid w:val="0B851BAF"/>
    <w:multiLevelType w:val="hybridMultilevel"/>
    <w:tmpl w:val="081C8A9C"/>
    <w:lvl w:ilvl="0" w:tplc="0C090001">
      <w:start w:val="1"/>
      <w:numFmt w:val="bullet"/>
      <w:lvlText w:val=""/>
      <w:lvlJc w:val="left"/>
      <w:pPr>
        <w:ind w:left="4476" w:hanging="360"/>
      </w:pPr>
      <w:rPr>
        <w:rFonts w:ascii="Symbol" w:hAnsi="Symbol" w:hint="default"/>
      </w:rPr>
    </w:lvl>
    <w:lvl w:ilvl="1" w:tplc="0C090003" w:tentative="1">
      <w:start w:val="1"/>
      <w:numFmt w:val="bullet"/>
      <w:lvlText w:val="o"/>
      <w:lvlJc w:val="left"/>
      <w:pPr>
        <w:ind w:left="5196" w:hanging="360"/>
      </w:pPr>
      <w:rPr>
        <w:rFonts w:ascii="Courier New" w:hAnsi="Courier New" w:hint="default"/>
      </w:rPr>
    </w:lvl>
    <w:lvl w:ilvl="2" w:tplc="0C090005" w:tentative="1">
      <w:start w:val="1"/>
      <w:numFmt w:val="bullet"/>
      <w:lvlText w:val=""/>
      <w:lvlJc w:val="left"/>
      <w:pPr>
        <w:ind w:left="5916" w:hanging="360"/>
      </w:pPr>
      <w:rPr>
        <w:rFonts w:ascii="Wingdings" w:hAnsi="Wingdings" w:hint="default"/>
      </w:rPr>
    </w:lvl>
    <w:lvl w:ilvl="3" w:tplc="0C090001" w:tentative="1">
      <w:start w:val="1"/>
      <w:numFmt w:val="bullet"/>
      <w:lvlText w:val=""/>
      <w:lvlJc w:val="left"/>
      <w:pPr>
        <w:ind w:left="6636" w:hanging="360"/>
      </w:pPr>
      <w:rPr>
        <w:rFonts w:ascii="Symbol" w:hAnsi="Symbol" w:hint="default"/>
      </w:rPr>
    </w:lvl>
    <w:lvl w:ilvl="4" w:tplc="0C090003" w:tentative="1">
      <w:start w:val="1"/>
      <w:numFmt w:val="bullet"/>
      <w:lvlText w:val="o"/>
      <w:lvlJc w:val="left"/>
      <w:pPr>
        <w:ind w:left="7356" w:hanging="360"/>
      </w:pPr>
      <w:rPr>
        <w:rFonts w:ascii="Courier New" w:hAnsi="Courier New" w:hint="default"/>
      </w:rPr>
    </w:lvl>
    <w:lvl w:ilvl="5" w:tplc="0C090005" w:tentative="1">
      <w:start w:val="1"/>
      <w:numFmt w:val="bullet"/>
      <w:lvlText w:val=""/>
      <w:lvlJc w:val="left"/>
      <w:pPr>
        <w:ind w:left="8076" w:hanging="360"/>
      </w:pPr>
      <w:rPr>
        <w:rFonts w:ascii="Wingdings" w:hAnsi="Wingdings" w:hint="default"/>
      </w:rPr>
    </w:lvl>
    <w:lvl w:ilvl="6" w:tplc="0C090001" w:tentative="1">
      <w:start w:val="1"/>
      <w:numFmt w:val="bullet"/>
      <w:lvlText w:val=""/>
      <w:lvlJc w:val="left"/>
      <w:pPr>
        <w:ind w:left="8796" w:hanging="360"/>
      </w:pPr>
      <w:rPr>
        <w:rFonts w:ascii="Symbol" w:hAnsi="Symbol" w:hint="default"/>
      </w:rPr>
    </w:lvl>
    <w:lvl w:ilvl="7" w:tplc="0C090003" w:tentative="1">
      <w:start w:val="1"/>
      <w:numFmt w:val="bullet"/>
      <w:lvlText w:val="o"/>
      <w:lvlJc w:val="left"/>
      <w:pPr>
        <w:ind w:left="9516" w:hanging="360"/>
      </w:pPr>
      <w:rPr>
        <w:rFonts w:ascii="Courier New" w:hAnsi="Courier New" w:hint="default"/>
      </w:rPr>
    </w:lvl>
    <w:lvl w:ilvl="8" w:tplc="0C090005" w:tentative="1">
      <w:start w:val="1"/>
      <w:numFmt w:val="bullet"/>
      <w:lvlText w:val=""/>
      <w:lvlJc w:val="left"/>
      <w:pPr>
        <w:ind w:left="10236" w:hanging="360"/>
      </w:pPr>
      <w:rPr>
        <w:rFonts w:ascii="Wingdings" w:hAnsi="Wingdings" w:hint="default"/>
      </w:rPr>
    </w:lvl>
  </w:abstractNum>
  <w:abstractNum w:abstractNumId="1" w15:restartNumberingAfterBreak="0">
    <w:nsid w:val="0B97608D"/>
    <w:multiLevelType w:val="hybridMultilevel"/>
    <w:tmpl w:val="87368C9A"/>
    <w:lvl w:ilvl="0" w:tplc="0C090001">
      <w:start w:val="1"/>
      <w:numFmt w:val="bullet"/>
      <w:lvlText w:val=""/>
      <w:lvlJc w:val="left"/>
      <w:pPr>
        <w:ind w:left="1995" w:hanging="360"/>
      </w:pPr>
      <w:rPr>
        <w:rFonts w:ascii="Symbol" w:hAnsi="Symbol" w:hint="default"/>
      </w:rPr>
    </w:lvl>
    <w:lvl w:ilvl="1" w:tplc="0C090003" w:tentative="1">
      <w:start w:val="1"/>
      <w:numFmt w:val="bullet"/>
      <w:lvlText w:val="o"/>
      <w:lvlJc w:val="left"/>
      <w:pPr>
        <w:ind w:left="2715" w:hanging="360"/>
      </w:pPr>
      <w:rPr>
        <w:rFonts w:ascii="Courier New" w:hAnsi="Courier New" w:hint="default"/>
      </w:rPr>
    </w:lvl>
    <w:lvl w:ilvl="2" w:tplc="0C090005" w:tentative="1">
      <w:start w:val="1"/>
      <w:numFmt w:val="bullet"/>
      <w:lvlText w:val=""/>
      <w:lvlJc w:val="left"/>
      <w:pPr>
        <w:ind w:left="3435" w:hanging="360"/>
      </w:pPr>
      <w:rPr>
        <w:rFonts w:ascii="Wingdings" w:hAnsi="Wingdings" w:hint="default"/>
      </w:rPr>
    </w:lvl>
    <w:lvl w:ilvl="3" w:tplc="0C090001" w:tentative="1">
      <w:start w:val="1"/>
      <w:numFmt w:val="bullet"/>
      <w:lvlText w:val=""/>
      <w:lvlJc w:val="left"/>
      <w:pPr>
        <w:ind w:left="4155" w:hanging="360"/>
      </w:pPr>
      <w:rPr>
        <w:rFonts w:ascii="Symbol" w:hAnsi="Symbol" w:hint="default"/>
      </w:rPr>
    </w:lvl>
    <w:lvl w:ilvl="4" w:tplc="0C090003" w:tentative="1">
      <w:start w:val="1"/>
      <w:numFmt w:val="bullet"/>
      <w:lvlText w:val="o"/>
      <w:lvlJc w:val="left"/>
      <w:pPr>
        <w:ind w:left="4875" w:hanging="360"/>
      </w:pPr>
      <w:rPr>
        <w:rFonts w:ascii="Courier New" w:hAnsi="Courier New" w:hint="default"/>
      </w:rPr>
    </w:lvl>
    <w:lvl w:ilvl="5" w:tplc="0C090005" w:tentative="1">
      <w:start w:val="1"/>
      <w:numFmt w:val="bullet"/>
      <w:lvlText w:val=""/>
      <w:lvlJc w:val="left"/>
      <w:pPr>
        <w:ind w:left="5595" w:hanging="360"/>
      </w:pPr>
      <w:rPr>
        <w:rFonts w:ascii="Wingdings" w:hAnsi="Wingdings" w:hint="default"/>
      </w:rPr>
    </w:lvl>
    <w:lvl w:ilvl="6" w:tplc="0C090001" w:tentative="1">
      <w:start w:val="1"/>
      <w:numFmt w:val="bullet"/>
      <w:lvlText w:val=""/>
      <w:lvlJc w:val="left"/>
      <w:pPr>
        <w:ind w:left="6315" w:hanging="360"/>
      </w:pPr>
      <w:rPr>
        <w:rFonts w:ascii="Symbol" w:hAnsi="Symbol" w:hint="default"/>
      </w:rPr>
    </w:lvl>
    <w:lvl w:ilvl="7" w:tplc="0C090003" w:tentative="1">
      <w:start w:val="1"/>
      <w:numFmt w:val="bullet"/>
      <w:lvlText w:val="o"/>
      <w:lvlJc w:val="left"/>
      <w:pPr>
        <w:ind w:left="7035" w:hanging="360"/>
      </w:pPr>
      <w:rPr>
        <w:rFonts w:ascii="Courier New" w:hAnsi="Courier New" w:hint="default"/>
      </w:rPr>
    </w:lvl>
    <w:lvl w:ilvl="8" w:tplc="0C090005" w:tentative="1">
      <w:start w:val="1"/>
      <w:numFmt w:val="bullet"/>
      <w:lvlText w:val=""/>
      <w:lvlJc w:val="left"/>
      <w:pPr>
        <w:ind w:left="7755" w:hanging="360"/>
      </w:pPr>
      <w:rPr>
        <w:rFonts w:ascii="Wingdings" w:hAnsi="Wingdings" w:hint="default"/>
      </w:rPr>
    </w:lvl>
  </w:abstractNum>
  <w:abstractNum w:abstractNumId="2" w15:restartNumberingAfterBreak="0">
    <w:nsid w:val="0BC23BDE"/>
    <w:multiLevelType w:val="hybridMultilevel"/>
    <w:tmpl w:val="1B2007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47E76"/>
    <w:multiLevelType w:val="hybridMultilevel"/>
    <w:tmpl w:val="F5D21A06"/>
    <w:lvl w:ilvl="0" w:tplc="D8AE440A">
      <w:start w:val="1"/>
      <w:numFmt w:val="bullet"/>
      <w:lvlText w:val=""/>
      <w:lvlPicBulletId w:val="0"/>
      <w:lvlJc w:val="left"/>
      <w:pPr>
        <w:ind w:left="786" w:hanging="360"/>
      </w:pPr>
      <w:rPr>
        <w:rFonts w:ascii="Symbol" w:hAnsi="Symbol" w:hint="default"/>
        <w:color w:val="auto"/>
        <w:sz w:val="28"/>
        <w:szCs w:val="28"/>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12CC58B2"/>
    <w:multiLevelType w:val="hybridMultilevel"/>
    <w:tmpl w:val="356E18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196015"/>
    <w:multiLevelType w:val="hybridMultilevel"/>
    <w:tmpl w:val="C0FAB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CD5574"/>
    <w:multiLevelType w:val="hybridMultilevel"/>
    <w:tmpl w:val="4D5C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114D18"/>
    <w:multiLevelType w:val="hybridMultilevel"/>
    <w:tmpl w:val="D4567C36"/>
    <w:lvl w:ilvl="0" w:tplc="9A0A1380">
      <w:start w:val="1"/>
      <w:numFmt w:val="bullet"/>
      <w:lvlText w:val=""/>
      <w:lvlPicBulletId w:val="0"/>
      <w:lvlJc w:val="left"/>
      <w:pPr>
        <w:ind w:left="786" w:hanging="360"/>
      </w:pPr>
      <w:rPr>
        <w:rFonts w:ascii="Symbol" w:hAnsi="Symbol" w:hint="default"/>
        <w:color w:val="auto"/>
        <w:sz w:val="28"/>
        <w:szCs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A4E45B6"/>
    <w:multiLevelType w:val="hybridMultilevel"/>
    <w:tmpl w:val="4254FDC2"/>
    <w:lvl w:ilvl="0" w:tplc="BCD6D948">
      <w:start w:val="1"/>
      <w:numFmt w:val="bullet"/>
      <w:lvlText w:val=""/>
      <w:lvlPicBulletId w:val="0"/>
      <w:lvlJc w:val="left"/>
      <w:pPr>
        <w:ind w:left="1080" w:hanging="360"/>
      </w:pPr>
      <w:rPr>
        <w:rFonts w:ascii="Symbol" w:hAnsi="Symbol" w:hint="default"/>
        <w:color w:val="auto"/>
        <w:sz w:val="28"/>
        <w:szCs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DCC45A7"/>
    <w:multiLevelType w:val="singleLevel"/>
    <w:tmpl w:val="0C090001"/>
    <w:lvl w:ilvl="0">
      <w:start w:val="1"/>
      <w:numFmt w:val="bullet"/>
      <w:lvlText w:val=""/>
      <w:lvlJc w:val="left"/>
      <w:pPr>
        <w:ind w:left="1571" w:hanging="360"/>
      </w:pPr>
      <w:rPr>
        <w:rFonts w:ascii="Symbol" w:hAnsi="Symbol" w:hint="default"/>
      </w:rPr>
    </w:lvl>
  </w:abstractNum>
  <w:abstractNum w:abstractNumId="10" w15:restartNumberingAfterBreak="0">
    <w:nsid w:val="24FA4757"/>
    <w:multiLevelType w:val="hybridMultilevel"/>
    <w:tmpl w:val="24D086A8"/>
    <w:lvl w:ilvl="0" w:tplc="3E440DDE">
      <w:start w:val="1"/>
      <w:numFmt w:val="bullet"/>
      <w:lvlText w:val=""/>
      <w:lvlJc w:val="left"/>
      <w:pPr>
        <w:ind w:left="1080" w:hanging="360"/>
      </w:pPr>
      <w:rPr>
        <w:rFonts w:ascii="Symbol" w:hAnsi="Symbol" w:hint="default"/>
        <w:sz w:val="32"/>
        <w:szCs w:val="3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6222275"/>
    <w:multiLevelType w:val="hybridMultilevel"/>
    <w:tmpl w:val="1872300C"/>
    <w:lvl w:ilvl="0" w:tplc="3E440DDE">
      <w:start w:val="1"/>
      <w:numFmt w:val="bullet"/>
      <w:lvlText w:val=""/>
      <w:lvlJc w:val="left"/>
      <w:pPr>
        <w:ind w:left="1440" w:hanging="360"/>
      </w:pPr>
      <w:rPr>
        <w:rFonts w:ascii="Symbol" w:hAnsi="Symbol" w:hint="default"/>
        <w:sz w:val="32"/>
        <w:szCs w:val="3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CB12FA9"/>
    <w:multiLevelType w:val="hybridMultilevel"/>
    <w:tmpl w:val="A18C0F58"/>
    <w:lvl w:ilvl="0" w:tplc="3E440DDE">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B44201"/>
    <w:multiLevelType w:val="hybridMultilevel"/>
    <w:tmpl w:val="9D1CB48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2291" w:hanging="360"/>
      </w:pPr>
      <w:rPr>
        <w:rFonts w:ascii="Courier New" w:hAnsi="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2F2E3CC3"/>
    <w:multiLevelType w:val="hybridMultilevel"/>
    <w:tmpl w:val="4CEC4D1A"/>
    <w:lvl w:ilvl="0" w:tplc="56A69192">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7B090B"/>
    <w:multiLevelType w:val="hybridMultilevel"/>
    <w:tmpl w:val="230E531A"/>
    <w:lvl w:ilvl="0" w:tplc="3E440DDE">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646D43"/>
    <w:multiLevelType w:val="hybridMultilevel"/>
    <w:tmpl w:val="E8022D00"/>
    <w:lvl w:ilvl="0" w:tplc="DB54AB7E">
      <w:start w:val="1"/>
      <w:numFmt w:val="bullet"/>
      <w:lvlText w:val="•"/>
      <w:lvlJc w:val="left"/>
      <w:pPr>
        <w:ind w:left="360"/>
      </w:pPr>
      <w:rPr>
        <w:rFonts w:ascii="Arial" w:eastAsia="Arial" w:hAnsi="Arial" w:cs="Arial"/>
        <w:b w:val="0"/>
        <w:i w:val="0"/>
        <w:strike w:val="0"/>
        <w:dstrike w:val="0"/>
        <w:color w:val="52555A"/>
        <w:sz w:val="20"/>
        <w:szCs w:val="20"/>
        <w:u w:val="none" w:color="000000"/>
        <w:bdr w:val="none" w:sz="0" w:space="0" w:color="auto"/>
        <w:shd w:val="clear" w:color="auto" w:fill="auto"/>
        <w:vertAlign w:val="baseline"/>
      </w:rPr>
    </w:lvl>
    <w:lvl w:ilvl="1" w:tplc="72B03EB2">
      <w:start w:val="1"/>
      <w:numFmt w:val="bullet"/>
      <w:lvlText w:val="o"/>
      <w:lvlJc w:val="left"/>
      <w:pPr>
        <w:ind w:left="1081"/>
      </w:pPr>
      <w:rPr>
        <w:rFonts w:ascii="Segoe UI Symbol" w:eastAsia="Segoe UI Symbol" w:hAnsi="Segoe UI Symbol" w:cs="Segoe UI Symbol"/>
        <w:b w:val="0"/>
        <w:i w:val="0"/>
        <w:strike w:val="0"/>
        <w:dstrike w:val="0"/>
        <w:color w:val="52555A"/>
        <w:sz w:val="20"/>
        <w:szCs w:val="20"/>
        <w:u w:val="none" w:color="000000"/>
        <w:bdr w:val="none" w:sz="0" w:space="0" w:color="auto"/>
        <w:shd w:val="clear" w:color="auto" w:fill="auto"/>
        <w:vertAlign w:val="baseline"/>
      </w:rPr>
    </w:lvl>
    <w:lvl w:ilvl="2" w:tplc="B4301CC2">
      <w:start w:val="1"/>
      <w:numFmt w:val="bullet"/>
      <w:lvlText w:val="▪"/>
      <w:lvlJc w:val="left"/>
      <w:pPr>
        <w:ind w:left="1801"/>
      </w:pPr>
      <w:rPr>
        <w:rFonts w:ascii="Segoe UI Symbol" w:eastAsia="Segoe UI Symbol" w:hAnsi="Segoe UI Symbol" w:cs="Segoe UI Symbol"/>
        <w:b w:val="0"/>
        <w:i w:val="0"/>
        <w:strike w:val="0"/>
        <w:dstrike w:val="0"/>
        <w:color w:val="52555A"/>
        <w:sz w:val="20"/>
        <w:szCs w:val="20"/>
        <w:u w:val="none" w:color="000000"/>
        <w:bdr w:val="none" w:sz="0" w:space="0" w:color="auto"/>
        <w:shd w:val="clear" w:color="auto" w:fill="auto"/>
        <w:vertAlign w:val="baseline"/>
      </w:rPr>
    </w:lvl>
    <w:lvl w:ilvl="3" w:tplc="B02E66DA">
      <w:start w:val="1"/>
      <w:numFmt w:val="bullet"/>
      <w:lvlText w:val="•"/>
      <w:lvlJc w:val="left"/>
      <w:pPr>
        <w:ind w:left="2521"/>
      </w:pPr>
      <w:rPr>
        <w:rFonts w:ascii="Arial" w:eastAsia="Arial" w:hAnsi="Arial" w:cs="Arial"/>
        <w:b w:val="0"/>
        <w:i w:val="0"/>
        <w:strike w:val="0"/>
        <w:dstrike w:val="0"/>
        <w:color w:val="52555A"/>
        <w:sz w:val="20"/>
        <w:szCs w:val="20"/>
        <w:u w:val="none" w:color="000000"/>
        <w:bdr w:val="none" w:sz="0" w:space="0" w:color="auto"/>
        <w:shd w:val="clear" w:color="auto" w:fill="auto"/>
        <w:vertAlign w:val="baseline"/>
      </w:rPr>
    </w:lvl>
    <w:lvl w:ilvl="4" w:tplc="0FD4BF10">
      <w:start w:val="1"/>
      <w:numFmt w:val="bullet"/>
      <w:lvlText w:val="o"/>
      <w:lvlJc w:val="left"/>
      <w:pPr>
        <w:ind w:left="3241"/>
      </w:pPr>
      <w:rPr>
        <w:rFonts w:ascii="Segoe UI Symbol" w:eastAsia="Segoe UI Symbol" w:hAnsi="Segoe UI Symbol" w:cs="Segoe UI Symbol"/>
        <w:b w:val="0"/>
        <w:i w:val="0"/>
        <w:strike w:val="0"/>
        <w:dstrike w:val="0"/>
        <w:color w:val="52555A"/>
        <w:sz w:val="20"/>
        <w:szCs w:val="20"/>
        <w:u w:val="none" w:color="000000"/>
        <w:bdr w:val="none" w:sz="0" w:space="0" w:color="auto"/>
        <w:shd w:val="clear" w:color="auto" w:fill="auto"/>
        <w:vertAlign w:val="baseline"/>
      </w:rPr>
    </w:lvl>
    <w:lvl w:ilvl="5" w:tplc="4B6E28FE">
      <w:start w:val="1"/>
      <w:numFmt w:val="bullet"/>
      <w:lvlText w:val="▪"/>
      <w:lvlJc w:val="left"/>
      <w:pPr>
        <w:ind w:left="3961"/>
      </w:pPr>
      <w:rPr>
        <w:rFonts w:ascii="Segoe UI Symbol" w:eastAsia="Segoe UI Symbol" w:hAnsi="Segoe UI Symbol" w:cs="Segoe UI Symbol"/>
        <w:b w:val="0"/>
        <w:i w:val="0"/>
        <w:strike w:val="0"/>
        <w:dstrike w:val="0"/>
        <w:color w:val="52555A"/>
        <w:sz w:val="20"/>
        <w:szCs w:val="20"/>
        <w:u w:val="none" w:color="000000"/>
        <w:bdr w:val="none" w:sz="0" w:space="0" w:color="auto"/>
        <w:shd w:val="clear" w:color="auto" w:fill="auto"/>
        <w:vertAlign w:val="baseline"/>
      </w:rPr>
    </w:lvl>
    <w:lvl w:ilvl="6" w:tplc="17C2B1E4">
      <w:start w:val="1"/>
      <w:numFmt w:val="bullet"/>
      <w:lvlText w:val="•"/>
      <w:lvlJc w:val="left"/>
      <w:pPr>
        <w:ind w:left="4681"/>
      </w:pPr>
      <w:rPr>
        <w:rFonts w:ascii="Arial" w:eastAsia="Arial" w:hAnsi="Arial" w:cs="Arial"/>
        <w:b w:val="0"/>
        <w:i w:val="0"/>
        <w:strike w:val="0"/>
        <w:dstrike w:val="0"/>
        <w:color w:val="52555A"/>
        <w:sz w:val="20"/>
        <w:szCs w:val="20"/>
        <w:u w:val="none" w:color="000000"/>
        <w:bdr w:val="none" w:sz="0" w:space="0" w:color="auto"/>
        <w:shd w:val="clear" w:color="auto" w:fill="auto"/>
        <w:vertAlign w:val="baseline"/>
      </w:rPr>
    </w:lvl>
    <w:lvl w:ilvl="7" w:tplc="E8C0C1C0">
      <w:start w:val="1"/>
      <w:numFmt w:val="bullet"/>
      <w:lvlText w:val="o"/>
      <w:lvlJc w:val="left"/>
      <w:pPr>
        <w:ind w:left="5401"/>
      </w:pPr>
      <w:rPr>
        <w:rFonts w:ascii="Segoe UI Symbol" w:eastAsia="Segoe UI Symbol" w:hAnsi="Segoe UI Symbol" w:cs="Segoe UI Symbol"/>
        <w:b w:val="0"/>
        <w:i w:val="0"/>
        <w:strike w:val="0"/>
        <w:dstrike w:val="0"/>
        <w:color w:val="52555A"/>
        <w:sz w:val="20"/>
        <w:szCs w:val="20"/>
        <w:u w:val="none" w:color="000000"/>
        <w:bdr w:val="none" w:sz="0" w:space="0" w:color="auto"/>
        <w:shd w:val="clear" w:color="auto" w:fill="auto"/>
        <w:vertAlign w:val="baseline"/>
      </w:rPr>
    </w:lvl>
    <w:lvl w:ilvl="8" w:tplc="79A8B010">
      <w:start w:val="1"/>
      <w:numFmt w:val="bullet"/>
      <w:lvlText w:val="▪"/>
      <w:lvlJc w:val="left"/>
      <w:pPr>
        <w:ind w:left="6121"/>
      </w:pPr>
      <w:rPr>
        <w:rFonts w:ascii="Segoe UI Symbol" w:eastAsia="Segoe UI Symbol" w:hAnsi="Segoe UI Symbol" w:cs="Segoe UI Symbol"/>
        <w:b w:val="0"/>
        <w:i w:val="0"/>
        <w:strike w:val="0"/>
        <w:dstrike w:val="0"/>
        <w:color w:val="52555A"/>
        <w:sz w:val="20"/>
        <w:szCs w:val="20"/>
        <w:u w:val="none" w:color="000000"/>
        <w:bdr w:val="none" w:sz="0" w:space="0" w:color="auto"/>
        <w:shd w:val="clear" w:color="auto" w:fill="auto"/>
        <w:vertAlign w:val="baseline"/>
      </w:rPr>
    </w:lvl>
  </w:abstractNum>
  <w:abstractNum w:abstractNumId="17" w15:restartNumberingAfterBreak="0">
    <w:nsid w:val="39675A54"/>
    <w:multiLevelType w:val="hybridMultilevel"/>
    <w:tmpl w:val="3CA8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4526C1"/>
    <w:multiLevelType w:val="hybridMultilevel"/>
    <w:tmpl w:val="D624B74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15:restartNumberingAfterBreak="0">
    <w:nsid w:val="3A4F1888"/>
    <w:multiLevelType w:val="hybridMultilevel"/>
    <w:tmpl w:val="CA5CD4A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49660D7E"/>
    <w:multiLevelType w:val="hybridMultilevel"/>
    <w:tmpl w:val="DC2E6092"/>
    <w:lvl w:ilvl="0" w:tplc="0C090001">
      <w:start w:val="1"/>
      <w:numFmt w:val="bullet"/>
      <w:lvlText w:val=""/>
      <w:lvlJc w:val="left"/>
      <w:pPr>
        <w:ind w:left="720" w:hanging="360"/>
      </w:pPr>
      <w:rPr>
        <w:rFonts w:ascii="Symbol" w:hAnsi="Symbol" w:hint="default"/>
      </w:rPr>
    </w:lvl>
    <w:lvl w:ilvl="1" w:tplc="2482D90C">
      <w:numFmt w:val="bullet"/>
      <w:lvlText w:val="•"/>
      <w:lvlJc w:val="left"/>
      <w:pPr>
        <w:ind w:left="1800" w:hanging="72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C57AE4"/>
    <w:multiLevelType w:val="hybridMultilevel"/>
    <w:tmpl w:val="16F07DA8"/>
    <w:lvl w:ilvl="0" w:tplc="3E440DDE">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641A12"/>
    <w:multiLevelType w:val="hybridMultilevel"/>
    <w:tmpl w:val="E1E807B4"/>
    <w:lvl w:ilvl="0" w:tplc="3E440DDE">
      <w:start w:val="1"/>
      <w:numFmt w:val="bullet"/>
      <w:lvlText w:val=""/>
      <w:lvlJc w:val="left"/>
      <w:pPr>
        <w:ind w:left="1080" w:hanging="360"/>
      </w:pPr>
      <w:rPr>
        <w:rFonts w:ascii="Symbol" w:hAnsi="Symbol" w:hint="default"/>
        <w:sz w:val="32"/>
        <w:szCs w:val="3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0051652"/>
    <w:multiLevelType w:val="hybridMultilevel"/>
    <w:tmpl w:val="A08450E8"/>
    <w:lvl w:ilvl="0" w:tplc="48623158">
      <w:start w:val="1"/>
      <w:numFmt w:val="bullet"/>
      <w:lvlText w:val=""/>
      <w:lvlPicBulletId w:val="0"/>
      <w:lvlJc w:val="left"/>
      <w:pPr>
        <w:ind w:left="1080" w:hanging="360"/>
      </w:pPr>
      <w:rPr>
        <w:rFonts w:ascii="Symbol" w:hAnsi="Symbol" w:hint="default"/>
        <w:color w:val="auto"/>
        <w:sz w:val="28"/>
        <w:szCs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5FF4E16"/>
    <w:multiLevelType w:val="hybridMultilevel"/>
    <w:tmpl w:val="2ABAADE2"/>
    <w:lvl w:ilvl="0" w:tplc="3E440DDE">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084DA0"/>
    <w:multiLevelType w:val="hybridMultilevel"/>
    <w:tmpl w:val="D29401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BC3EF0"/>
    <w:multiLevelType w:val="hybridMultilevel"/>
    <w:tmpl w:val="32A66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C05105"/>
    <w:multiLevelType w:val="hybridMultilevel"/>
    <w:tmpl w:val="14D23128"/>
    <w:lvl w:ilvl="0" w:tplc="403A5202">
      <w:start w:val="1"/>
      <w:numFmt w:val="bullet"/>
      <w:lvlText w:val=""/>
      <w:lvlPicBulletId w:val="0"/>
      <w:lvlJc w:val="left"/>
      <w:pPr>
        <w:ind w:left="720" w:hanging="360"/>
      </w:pPr>
      <w:rPr>
        <w:rFonts w:ascii="Symbol" w:hAnsi="Symbol" w:hint="default"/>
        <w:color w:val="auto"/>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196389"/>
    <w:multiLevelType w:val="hybridMultilevel"/>
    <w:tmpl w:val="06FEC258"/>
    <w:lvl w:ilvl="0" w:tplc="65700A44">
      <w:start w:val="1"/>
      <w:numFmt w:val="bullet"/>
      <w:lvlText w:val=""/>
      <w:lvlPicBulletId w:val="0"/>
      <w:lvlJc w:val="left"/>
      <w:pPr>
        <w:ind w:left="720" w:hanging="360"/>
      </w:pPr>
      <w:rPr>
        <w:rFonts w:ascii="Symbol" w:hAnsi="Symbol" w:hint="default"/>
        <w:color w:val="auto"/>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C5107A"/>
    <w:multiLevelType w:val="hybridMultilevel"/>
    <w:tmpl w:val="2BE44ED4"/>
    <w:lvl w:ilvl="0" w:tplc="3E440DDE">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6C7A3E"/>
    <w:multiLevelType w:val="hybridMultilevel"/>
    <w:tmpl w:val="D7A807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2A506FE"/>
    <w:multiLevelType w:val="hybridMultilevel"/>
    <w:tmpl w:val="0A4C813E"/>
    <w:lvl w:ilvl="0" w:tplc="AA9CC3FE">
      <w:start w:val="1"/>
      <w:numFmt w:val="bullet"/>
      <w:lvlText w:val=""/>
      <w:lvlPicBulletId w:val="0"/>
      <w:lvlJc w:val="left"/>
      <w:pPr>
        <w:ind w:left="720" w:hanging="360"/>
      </w:pPr>
      <w:rPr>
        <w:rFonts w:ascii="Symbol" w:hAnsi="Symbol" w:hint="default"/>
        <w:color w:val="auto"/>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4F390A"/>
    <w:multiLevelType w:val="hybridMultilevel"/>
    <w:tmpl w:val="F3B02F7A"/>
    <w:lvl w:ilvl="0" w:tplc="3E440DDE">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C32D4C"/>
    <w:multiLevelType w:val="hybridMultilevel"/>
    <w:tmpl w:val="4F481424"/>
    <w:lvl w:ilvl="0" w:tplc="14823504">
      <w:start w:val="1"/>
      <w:numFmt w:val="decimal"/>
      <w:lvlText w:val="%1."/>
      <w:lvlJc w:val="left"/>
      <w:pPr>
        <w:ind w:left="720" w:hanging="360"/>
      </w:pPr>
      <w:rPr>
        <w:rFonts w:asciiTheme="minorHAnsi" w:eastAsia="Times New Roman" w:hAnsiTheme="minorHAnsi" w:cstheme="minorHAnsi" w:hint="default"/>
        <w:b/>
        <w:sz w:val="22"/>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F0E1E82"/>
    <w:multiLevelType w:val="hybridMultilevel"/>
    <w:tmpl w:val="47DE91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913DA8"/>
    <w:multiLevelType w:val="hybridMultilevel"/>
    <w:tmpl w:val="0F1E5334"/>
    <w:lvl w:ilvl="0" w:tplc="3E440DDE">
      <w:start w:val="1"/>
      <w:numFmt w:val="bullet"/>
      <w:lvlText w:val=""/>
      <w:lvlJc w:val="left"/>
      <w:pPr>
        <w:ind w:left="1080" w:hanging="360"/>
      </w:pPr>
      <w:rPr>
        <w:rFonts w:ascii="Symbol" w:hAnsi="Symbol" w:hint="default"/>
        <w:sz w:val="32"/>
        <w:szCs w:val="3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5"/>
  </w:num>
  <w:num w:numId="2">
    <w:abstractNumId w:val="13"/>
  </w:num>
  <w:num w:numId="3">
    <w:abstractNumId w:val="9"/>
  </w:num>
  <w:num w:numId="4">
    <w:abstractNumId w:val="18"/>
  </w:num>
  <w:num w:numId="5">
    <w:abstractNumId w:val="1"/>
  </w:num>
  <w:num w:numId="6">
    <w:abstractNumId w:val="14"/>
  </w:num>
  <w:num w:numId="7">
    <w:abstractNumId w:val="17"/>
  </w:num>
  <w:num w:numId="8">
    <w:abstractNumId w:val="0"/>
  </w:num>
  <w:num w:numId="9">
    <w:abstractNumId w:val="20"/>
  </w:num>
  <w:num w:numId="10">
    <w:abstractNumId w:val="6"/>
  </w:num>
  <w:num w:numId="11">
    <w:abstractNumId w:val="4"/>
  </w:num>
  <w:num w:numId="12">
    <w:abstractNumId w:val="2"/>
  </w:num>
  <w:num w:numId="13">
    <w:abstractNumId w:val="26"/>
  </w:num>
  <w:num w:numId="14">
    <w:abstractNumId w:val="5"/>
  </w:num>
  <w:num w:numId="15">
    <w:abstractNumId w:val="16"/>
  </w:num>
  <w:num w:numId="16">
    <w:abstractNumId w:val="34"/>
  </w:num>
  <w:num w:numId="17">
    <w:abstractNumId w:val="24"/>
  </w:num>
  <w:num w:numId="18">
    <w:abstractNumId w:val="29"/>
  </w:num>
  <w:num w:numId="19">
    <w:abstractNumId w:val="30"/>
  </w:num>
  <w:num w:numId="20">
    <w:abstractNumId w:val="10"/>
  </w:num>
  <w:num w:numId="21">
    <w:abstractNumId w:val="19"/>
  </w:num>
  <w:num w:numId="22">
    <w:abstractNumId w:val="12"/>
  </w:num>
  <w:num w:numId="23">
    <w:abstractNumId w:val="21"/>
  </w:num>
  <w:num w:numId="24">
    <w:abstractNumId w:val="32"/>
  </w:num>
  <w:num w:numId="25">
    <w:abstractNumId w:val="22"/>
  </w:num>
  <w:num w:numId="26">
    <w:abstractNumId w:val="15"/>
  </w:num>
  <w:num w:numId="27">
    <w:abstractNumId w:val="11"/>
  </w:num>
  <w:num w:numId="28">
    <w:abstractNumId w:val="33"/>
  </w:num>
  <w:num w:numId="29">
    <w:abstractNumId w:val="28"/>
  </w:num>
  <w:num w:numId="30">
    <w:abstractNumId w:val="31"/>
  </w:num>
  <w:num w:numId="31">
    <w:abstractNumId w:val="27"/>
  </w:num>
  <w:num w:numId="32">
    <w:abstractNumId w:val="8"/>
  </w:num>
  <w:num w:numId="33">
    <w:abstractNumId w:val="35"/>
  </w:num>
  <w:num w:numId="34">
    <w:abstractNumId w:val="7"/>
  </w:num>
  <w:num w:numId="35">
    <w:abstractNumId w:val="2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CF"/>
    <w:rsid w:val="00083B3E"/>
    <w:rsid w:val="000C3521"/>
    <w:rsid w:val="00195D2A"/>
    <w:rsid w:val="001A0575"/>
    <w:rsid w:val="001F00CF"/>
    <w:rsid w:val="00204D5A"/>
    <w:rsid w:val="002A40AD"/>
    <w:rsid w:val="004002D8"/>
    <w:rsid w:val="00524334"/>
    <w:rsid w:val="00533BB5"/>
    <w:rsid w:val="005511CB"/>
    <w:rsid w:val="00553E45"/>
    <w:rsid w:val="00591F96"/>
    <w:rsid w:val="006626F7"/>
    <w:rsid w:val="006A067E"/>
    <w:rsid w:val="006D1D7E"/>
    <w:rsid w:val="00733EB1"/>
    <w:rsid w:val="00786ECC"/>
    <w:rsid w:val="007D18F3"/>
    <w:rsid w:val="007F35E5"/>
    <w:rsid w:val="008324C9"/>
    <w:rsid w:val="00840001"/>
    <w:rsid w:val="009435F2"/>
    <w:rsid w:val="009B6945"/>
    <w:rsid w:val="00A46C21"/>
    <w:rsid w:val="00A615ED"/>
    <w:rsid w:val="00AC298E"/>
    <w:rsid w:val="00AF3202"/>
    <w:rsid w:val="00B20C31"/>
    <w:rsid w:val="00C2661E"/>
    <w:rsid w:val="00CD60D0"/>
    <w:rsid w:val="00CE0B86"/>
    <w:rsid w:val="00D57433"/>
    <w:rsid w:val="00D97061"/>
    <w:rsid w:val="00DA66E4"/>
    <w:rsid w:val="00E14AF6"/>
    <w:rsid w:val="00E94630"/>
    <w:rsid w:val="00F12FC9"/>
    <w:rsid w:val="00F51476"/>
    <w:rsid w:val="00FE3B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DFB9A4-9ACC-497F-A956-1B416E6B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E94630"/>
    <w:pPr>
      <w:keepNext/>
      <w:keepLines/>
      <w:spacing w:after="180"/>
      <w:ind w:left="12" w:hanging="10"/>
      <w:outlineLvl w:val="1"/>
    </w:pPr>
    <w:rPr>
      <w:rFonts w:ascii="Arial" w:eastAsia="Arial" w:hAnsi="Arial" w:cs="Arial"/>
      <w:b/>
      <w:color w:val="52555A"/>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0CF"/>
  </w:style>
  <w:style w:type="paragraph" w:styleId="Footer">
    <w:name w:val="footer"/>
    <w:basedOn w:val="Normal"/>
    <w:link w:val="FooterChar"/>
    <w:uiPriority w:val="99"/>
    <w:unhideWhenUsed/>
    <w:rsid w:val="001F0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0CF"/>
  </w:style>
  <w:style w:type="character" w:styleId="Hyperlink">
    <w:name w:val="Hyperlink"/>
    <w:basedOn w:val="DefaultParagraphFont"/>
    <w:uiPriority w:val="99"/>
    <w:unhideWhenUsed/>
    <w:rsid w:val="001F00CF"/>
    <w:rPr>
      <w:color w:val="F0532B" w:themeColor="hyperlink"/>
      <w:u w:val="single"/>
    </w:rPr>
  </w:style>
  <w:style w:type="paragraph" w:styleId="ListParagraph">
    <w:name w:val="List Paragraph"/>
    <w:basedOn w:val="Normal"/>
    <w:uiPriority w:val="34"/>
    <w:qFormat/>
    <w:rsid w:val="00B20C31"/>
    <w:pPr>
      <w:ind w:left="720"/>
      <w:contextualSpacing/>
    </w:pPr>
  </w:style>
  <w:style w:type="character" w:customStyle="1" w:styleId="Heading2Char">
    <w:name w:val="Heading 2 Char"/>
    <w:basedOn w:val="DefaultParagraphFont"/>
    <w:link w:val="Heading2"/>
    <w:uiPriority w:val="9"/>
    <w:rsid w:val="00E94630"/>
    <w:rPr>
      <w:rFonts w:ascii="Arial" w:eastAsia="Arial" w:hAnsi="Arial" w:cs="Arial"/>
      <w:b/>
      <w:color w:val="52555A"/>
      <w:sz w:val="20"/>
      <w:lang w:eastAsia="en-AU"/>
    </w:rPr>
  </w:style>
  <w:style w:type="table" w:styleId="TableGrid">
    <w:name w:val="Table Grid"/>
    <w:basedOn w:val="TableNormal"/>
    <w:uiPriority w:val="59"/>
    <w:rsid w:val="00083B3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840001"/>
    <w:rPr>
      <w:b/>
      <w:bCs/>
    </w:rPr>
  </w:style>
  <w:style w:type="paragraph" w:styleId="BalloonText">
    <w:name w:val="Balloon Text"/>
    <w:basedOn w:val="Normal"/>
    <w:link w:val="BalloonTextChar"/>
    <w:uiPriority w:val="99"/>
    <w:semiHidden/>
    <w:unhideWhenUsed/>
    <w:rsid w:val="00F51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ireofexmouth" TargetMode="External"/><Relationship Id="rId13" Type="http://schemas.openxmlformats.org/officeDocument/2006/relationships/hyperlink" Target="http://www.foodstandards.gov.au" TargetMode="External"/><Relationship Id="rId18" Type="http://schemas.openxmlformats.org/officeDocument/2006/relationships/hyperlink" Target="https://ww2.health.wa.gov.a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exmouth.wa.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s://www.ehawa.org.au/products/foodsafe-products/foodsafe-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ywa.wa.gov.au/Safety-and-first-aid/Food-safet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eader" Target="header2.xml"/><Relationship Id="rId10" Type="http://schemas.openxmlformats.org/officeDocument/2006/relationships/image" Target="cid:facebook_c47318e9-0978-401d-90fd-7bd7e78c51ca11.JPG" TargetMode="External"/><Relationship Id="rId19" Type="http://schemas.openxmlformats.org/officeDocument/2006/relationships/hyperlink" Target="http://www.foodstandards.gov.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apor Trail">
  <a:themeElements>
    <a:clrScheme name="Vapor Trail">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1EA62-016A-44BD-973C-F005DF55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9</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French</dc:creator>
  <cp:keywords/>
  <dc:description/>
  <cp:lastModifiedBy>Erin French</cp:lastModifiedBy>
  <cp:revision>15</cp:revision>
  <cp:lastPrinted>2019-05-29T03:57:00Z</cp:lastPrinted>
  <dcterms:created xsi:type="dcterms:W3CDTF">2019-04-17T07:56:00Z</dcterms:created>
  <dcterms:modified xsi:type="dcterms:W3CDTF">2019-05-30T01:45:00Z</dcterms:modified>
</cp:coreProperties>
</file>